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F8" w:rsidRPr="00D261FC" w:rsidRDefault="002A2FF8" w:rsidP="002A2FF8">
      <w:pPr>
        <w:autoSpaceDE w:val="0"/>
        <w:autoSpaceDN w:val="0"/>
        <w:adjustRightInd w:val="0"/>
        <w:spacing w:after="0" w:line="240" w:lineRule="auto"/>
        <w:jc w:val="center"/>
        <w:rPr>
          <w:rFonts w:ascii="Times New Roman" w:hAnsi="Times New Roman" w:cs="Times New Roman"/>
          <w:sz w:val="24"/>
          <w:szCs w:val="24"/>
        </w:rPr>
      </w:pPr>
      <w:r w:rsidRPr="00D261FC">
        <w:rPr>
          <w:rFonts w:ascii="Times New Roman" w:hAnsi="Times New Roman" w:cs="Times New Roman"/>
          <w:sz w:val="24"/>
          <w:szCs w:val="24"/>
        </w:rPr>
        <w:t>MAGANG II</w:t>
      </w:r>
    </w:p>
    <w:p w:rsidR="002A2FF8" w:rsidRPr="00D261FC" w:rsidRDefault="002A2FF8" w:rsidP="002A2FF8">
      <w:pPr>
        <w:autoSpaceDE w:val="0"/>
        <w:autoSpaceDN w:val="0"/>
        <w:adjustRightInd w:val="0"/>
        <w:spacing w:after="0" w:line="240" w:lineRule="auto"/>
        <w:jc w:val="center"/>
        <w:rPr>
          <w:rFonts w:ascii="Times New Roman" w:hAnsi="Times New Roman" w:cs="Times New Roman"/>
          <w:sz w:val="24"/>
          <w:szCs w:val="24"/>
        </w:rPr>
      </w:pPr>
      <w:r w:rsidRPr="00D261FC">
        <w:rPr>
          <w:rFonts w:ascii="Times New Roman" w:hAnsi="Times New Roman" w:cs="Times New Roman"/>
          <w:sz w:val="24"/>
          <w:szCs w:val="24"/>
        </w:rPr>
        <w:t>HENI NAFIQOH, M.PD</w:t>
      </w:r>
    </w:p>
    <w:p w:rsidR="002A2FF8" w:rsidRPr="00D261FC" w:rsidRDefault="002A2FF8" w:rsidP="002A2FF8">
      <w:pPr>
        <w:autoSpaceDE w:val="0"/>
        <w:autoSpaceDN w:val="0"/>
        <w:adjustRightInd w:val="0"/>
        <w:spacing w:after="0" w:line="240" w:lineRule="auto"/>
        <w:jc w:val="center"/>
        <w:rPr>
          <w:rFonts w:ascii="Times New Roman" w:hAnsi="Times New Roman" w:cs="Times New Roman"/>
          <w:sz w:val="24"/>
          <w:szCs w:val="24"/>
        </w:rPr>
      </w:pP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Latar Belakang</w:t>
      </w:r>
    </w:p>
    <w:p w:rsidR="000D175E" w:rsidRDefault="002A2FF8" w:rsidP="000D175E">
      <w:pPr>
        <w:autoSpaceDE w:val="0"/>
        <w:autoSpaceDN w:val="0"/>
        <w:adjustRightInd w:val="0"/>
        <w:spacing w:after="0" w:line="240" w:lineRule="auto"/>
        <w:ind w:firstLine="720"/>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Undang-undang Nomor 12 Tahun 2012 pasal 35 mengamanatkan bahwa kurikulum pendidikan tinggi dikembangkan oleh setiap Perguruan Tinggi dengan mengacu pada Standar Nasional Pendidikan Tinggi untuk setiap Program Studi yang mencakup pengembangan kecerdasan intelektual, akhlak mulia, dan keterampilan.</w:t>
      </w:r>
      <w:r w:rsidR="00D261FC">
        <w:rPr>
          <w:rFonts w:ascii="Times New Roman" w:eastAsia="CIDFont+F3" w:hAnsi="Times New Roman" w:cs="Times New Roman"/>
          <w:sz w:val="24"/>
          <w:szCs w:val="24"/>
        </w:rPr>
        <w:t xml:space="preserve"> </w:t>
      </w:r>
      <w:r w:rsidRPr="00D261FC">
        <w:rPr>
          <w:rFonts w:ascii="Times New Roman" w:eastAsia="CIDFont+F3" w:hAnsi="Times New Roman" w:cs="Times New Roman"/>
          <w:sz w:val="24"/>
          <w:szCs w:val="24"/>
        </w:rPr>
        <w:t>Selanjutnya berdasarkan Peraturan Menteri Pendidikan Nasional No. 16 Tahun 2012</w:t>
      </w:r>
      <w:r w:rsidR="00D261FC">
        <w:rPr>
          <w:rFonts w:ascii="Times New Roman" w:eastAsia="CIDFont+F3" w:hAnsi="Times New Roman" w:cs="Times New Roman"/>
          <w:sz w:val="24"/>
          <w:szCs w:val="24"/>
        </w:rPr>
        <w:t xml:space="preserve"> </w:t>
      </w:r>
      <w:r w:rsidRPr="00D261FC">
        <w:rPr>
          <w:rFonts w:ascii="Times New Roman" w:eastAsia="CIDFont+F3" w:hAnsi="Times New Roman" w:cs="Times New Roman"/>
          <w:sz w:val="24"/>
          <w:szCs w:val="24"/>
        </w:rPr>
        <w:t>mengamanatkan bahwa kurikulum dalam setiap jenjang pendidikan di Indonesia</w:t>
      </w:r>
      <w:r w:rsidR="00D261FC">
        <w:rPr>
          <w:rFonts w:ascii="Times New Roman" w:eastAsia="CIDFont+F3" w:hAnsi="Times New Roman" w:cs="Times New Roman"/>
          <w:sz w:val="24"/>
          <w:szCs w:val="24"/>
        </w:rPr>
        <w:t xml:space="preserve"> </w:t>
      </w:r>
      <w:r w:rsidRPr="00D261FC">
        <w:rPr>
          <w:rFonts w:ascii="Times New Roman" w:eastAsia="CIDFont+F3" w:hAnsi="Times New Roman" w:cs="Times New Roman"/>
          <w:sz w:val="24"/>
          <w:szCs w:val="24"/>
        </w:rPr>
        <w:t>mengacu pada Kerangka Kualifikasi Nasional Indonesia (KKNI). Dalam KKNI</w:t>
      </w:r>
      <w:r w:rsidR="00D261FC">
        <w:rPr>
          <w:rFonts w:ascii="Times New Roman" w:eastAsia="CIDFont+F3" w:hAnsi="Times New Roman" w:cs="Times New Roman"/>
          <w:sz w:val="24"/>
          <w:szCs w:val="24"/>
        </w:rPr>
        <w:t xml:space="preserve"> </w:t>
      </w:r>
      <w:r w:rsidRPr="00D261FC">
        <w:rPr>
          <w:rFonts w:ascii="Times New Roman" w:eastAsia="CIDFont+F3" w:hAnsi="Times New Roman" w:cs="Times New Roman"/>
          <w:sz w:val="24"/>
          <w:szCs w:val="24"/>
        </w:rPr>
        <w:t>dibuat mekanisme penyandingan antara mutu lulusan yang dihasilkan program</w:t>
      </w:r>
      <w:r w:rsidR="00D261FC">
        <w:rPr>
          <w:rFonts w:ascii="Times New Roman" w:eastAsia="CIDFont+F3" w:hAnsi="Times New Roman" w:cs="Times New Roman"/>
          <w:sz w:val="24"/>
          <w:szCs w:val="24"/>
        </w:rPr>
        <w:t xml:space="preserve"> </w:t>
      </w:r>
      <w:r w:rsidRPr="00D261FC">
        <w:rPr>
          <w:rFonts w:ascii="Times New Roman" w:eastAsia="CIDFont+F3" w:hAnsi="Times New Roman" w:cs="Times New Roman"/>
          <w:sz w:val="24"/>
          <w:szCs w:val="24"/>
        </w:rPr>
        <w:t xml:space="preserve">pendidikan dengan kualifikasi tenaga kerja yang dibutuhkan. </w:t>
      </w:r>
    </w:p>
    <w:p w:rsidR="002A2FF8" w:rsidRPr="00D261FC" w:rsidRDefault="002A2FF8" w:rsidP="000D175E">
      <w:pPr>
        <w:autoSpaceDE w:val="0"/>
        <w:autoSpaceDN w:val="0"/>
        <w:adjustRightInd w:val="0"/>
        <w:spacing w:after="0" w:line="240" w:lineRule="auto"/>
        <w:ind w:firstLine="720"/>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Untuk menangani</w:t>
      </w:r>
      <w:r w:rsidR="00D261FC">
        <w:rPr>
          <w:rFonts w:ascii="Times New Roman" w:eastAsia="CIDFont+F3" w:hAnsi="Times New Roman" w:cs="Times New Roman"/>
          <w:sz w:val="24"/>
          <w:szCs w:val="24"/>
        </w:rPr>
        <w:t xml:space="preserve"> </w:t>
      </w:r>
      <w:r w:rsidRPr="00D261FC">
        <w:rPr>
          <w:rFonts w:ascii="Times New Roman" w:eastAsia="CIDFont+F3" w:hAnsi="Times New Roman" w:cs="Times New Roman"/>
          <w:sz w:val="24"/>
          <w:szCs w:val="24"/>
        </w:rPr>
        <w:t>masalah pengangguran yang disebabkan oleh tidak terakuinya kompetensi seseorang maka mekanisme pengakuan hasil pembelajaran lampau (</w:t>
      </w:r>
      <w:r w:rsidRPr="00D261FC">
        <w:rPr>
          <w:rFonts w:ascii="Times New Roman" w:eastAsia="CIDFont+F3" w:hAnsi="Times New Roman" w:cs="Times New Roman"/>
          <w:i/>
          <w:sz w:val="24"/>
          <w:szCs w:val="24"/>
        </w:rPr>
        <w:t>Recognition of Prior Learning</w:t>
      </w:r>
      <w:r w:rsidRPr="00D261FC">
        <w:rPr>
          <w:rFonts w:ascii="Times New Roman" w:eastAsia="CIDFont+F3" w:hAnsi="Times New Roman" w:cs="Times New Roman"/>
          <w:sz w:val="24"/>
          <w:szCs w:val="24"/>
        </w:rPr>
        <w:t>/RPL) maupun pengakuan kompetensi saat ini (</w:t>
      </w:r>
      <w:r w:rsidRPr="00D261FC">
        <w:rPr>
          <w:rFonts w:ascii="Times New Roman" w:eastAsia="CIDFont+F3" w:hAnsi="Times New Roman" w:cs="Times New Roman"/>
          <w:i/>
          <w:sz w:val="24"/>
          <w:szCs w:val="24"/>
        </w:rPr>
        <w:t>Recoqnition of Current Competency</w:t>
      </w:r>
      <w:r w:rsidRPr="00D261FC">
        <w:rPr>
          <w:rFonts w:ascii="Times New Roman" w:eastAsia="CIDFont+F3" w:hAnsi="Times New Roman" w:cs="Times New Roman"/>
          <w:sz w:val="24"/>
          <w:szCs w:val="24"/>
        </w:rPr>
        <w:t xml:space="preserve">) sangat dibutuhkan. KKNI dapat menjadi landasan strategi penyetaraan kualifikasi seseorang yang diperoleh melalui dari pendidikan formal, nonformal,informal, bahkan dari pengalaman bekerja. Mengacu kepada KKNI, jenjang Strata 1 berada pada level 6. Untuk meningkatkan kualitas lulusannya, khususnya dalam melaksanakan pembelajaran, </w:t>
      </w:r>
      <w:r w:rsidR="00D261FC">
        <w:rPr>
          <w:rFonts w:ascii="Times New Roman" w:eastAsia="CIDFont+F3" w:hAnsi="Times New Roman" w:cs="Times New Roman"/>
          <w:sz w:val="24"/>
          <w:szCs w:val="24"/>
        </w:rPr>
        <w:t>maka dalam</w:t>
      </w:r>
      <w:r w:rsidRPr="00D261FC">
        <w:rPr>
          <w:rFonts w:ascii="Times New Roman" w:eastAsia="CIDFont+F3" w:hAnsi="Times New Roman" w:cs="Times New Roman"/>
          <w:sz w:val="24"/>
          <w:szCs w:val="24"/>
        </w:rPr>
        <w:t xml:space="preserve"> menerapkan model pembelajaran magang. Kegiatan magang dilaksanakan di sekolah dan dalam pelaksanaannya, kegiatan Magang ini dilakukan secara sistematis dengan melibatkan seluruh stakeholder seperti kepala sekolah/wakil kepala sekolah, guru pamong magang (GPM), dan dosen pembimbing magang (DPM).</w:t>
      </w:r>
    </w:p>
    <w:p w:rsidR="002A2FF8" w:rsidRPr="00D261FC" w:rsidRDefault="002A2FF8" w:rsidP="000D175E">
      <w:pPr>
        <w:autoSpaceDE w:val="0"/>
        <w:autoSpaceDN w:val="0"/>
        <w:adjustRightInd w:val="0"/>
        <w:spacing w:after="0" w:line="240" w:lineRule="auto"/>
        <w:ind w:firstLine="720"/>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Melalui program magang bagi mahasiswa program studi kependidikan, diharapkan akan terbentuk empat kompetensi guru sebagaimana amanah UUGD,</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yaitu kompetensi keperibadian, sosial, pedagogik, dan kompetensi profesional. Selama ini pencapai empat kompetensi ini hanya bertumpu pada pendidikan profesi guru (PPG) yang hanya berdurasi 2 semester. Kompetensi tersebut dapat dicapai</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Buku Panduan Magang 2</w:t>
      </w:r>
    </w:p>
    <w:p w:rsidR="002A2FF8" w:rsidRPr="00D261FC" w:rsidRDefault="00D261FC" w:rsidP="000D175E">
      <w:pPr>
        <w:autoSpaceDE w:val="0"/>
        <w:autoSpaceDN w:val="0"/>
        <w:adjustRightInd w:val="0"/>
        <w:spacing w:after="0" w:line="240" w:lineRule="auto"/>
        <w:ind w:firstLine="720"/>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M</w:t>
      </w:r>
      <w:r w:rsidR="002A2FF8" w:rsidRPr="00D261FC">
        <w:rPr>
          <w:rFonts w:ascii="Times New Roman" w:eastAsia="CIDFont+F3" w:hAnsi="Times New Roman" w:cs="Times New Roman"/>
          <w:sz w:val="24"/>
          <w:szCs w:val="24"/>
        </w:rPr>
        <w:t xml:space="preserve">elalui proses gradual, sedikit demi sedikit. Oleh karena itu pengenalan lingkungan sekolah harus sejak dini, secara terprogram atau terencana dengan baik. Perlu dipahami bahwa penanaman sikap keguruan ke dalam jiwa calon guru memerlukan waktu yang panjang, tidak mungkin dapat dicapai hanya dalam tempo satu tahun, yaitu pada tahap PPG saja. Dibutuhkan waktu yang panjang. Oleh karena itu magang ditawarkan dalam 3 semester yaitu magang 1 pada semeseter 2, magang 2 pada semester 4 dan magang 3 pada semester 6. Diperlukan pemastian bahwa penanaman sikap keguruan berhasil tahap demi tahap, sehingga pada implementasi matakuliah magang perlu ada </w:t>
      </w:r>
      <w:r w:rsidR="002A2FF8" w:rsidRPr="00D261FC">
        <w:rPr>
          <w:rFonts w:ascii="Times New Roman" w:hAnsi="Times New Roman" w:cs="Times New Roman"/>
          <w:i/>
          <w:sz w:val="24"/>
          <w:szCs w:val="24"/>
        </w:rPr>
        <w:t>Early Warning System</w:t>
      </w:r>
      <w:r w:rsidR="002A2FF8" w:rsidRPr="00D261FC">
        <w:rPr>
          <w:rFonts w:ascii="Times New Roman" w:eastAsia="CIDFont+F3" w:hAnsi="Times New Roman" w:cs="Times New Roman"/>
          <w:sz w:val="24"/>
          <w:szCs w:val="24"/>
        </w:rPr>
        <w:t>. Sistem ini akan membantu mahasiswa memastikan apakah masih tetap berada pada rel yang benar.</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 xml:space="preserve">Program magang ini merupakan </w:t>
      </w:r>
      <w:r w:rsidRPr="00D261FC">
        <w:rPr>
          <w:rFonts w:ascii="Times New Roman" w:hAnsi="Times New Roman" w:cs="Times New Roman"/>
          <w:sz w:val="24"/>
          <w:szCs w:val="24"/>
        </w:rPr>
        <w:t xml:space="preserve">matakuliah wajib </w:t>
      </w:r>
      <w:r w:rsidRPr="00D261FC">
        <w:rPr>
          <w:rFonts w:ascii="Times New Roman" w:eastAsia="CIDFont+F3" w:hAnsi="Times New Roman" w:cs="Times New Roman"/>
          <w:sz w:val="24"/>
          <w:szCs w:val="24"/>
        </w:rPr>
        <w:t>bagi program studi</w:t>
      </w:r>
      <w:r w:rsidR="00D261FC">
        <w:rPr>
          <w:rFonts w:ascii="Times New Roman" w:eastAsia="CIDFont+F3" w:hAnsi="Times New Roman" w:cs="Times New Roman"/>
          <w:sz w:val="24"/>
          <w:szCs w:val="24"/>
        </w:rPr>
        <w:t xml:space="preserve"> kependidikan </w:t>
      </w:r>
      <w:r w:rsidRPr="00D261FC">
        <w:rPr>
          <w:rFonts w:ascii="Times New Roman" w:eastAsia="CIDFont+F3" w:hAnsi="Times New Roman" w:cs="Times New Roman"/>
          <w:sz w:val="24"/>
          <w:szCs w:val="24"/>
        </w:rPr>
        <w:t>. Program magang terdiri atas tiga:</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1. Magang 1 (Observasi Sekolah)</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2. Magang 2 (Pengembangan Perangkat Pembelajaran)</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3. Magang 3 (Mengajar Terbimbing)</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B. Tujuan</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Program magang bertujuan untuk:</w:t>
      </w:r>
    </w:p>
    <w:p w:rsidR="002A2FF8" w:rsidRPr="000D175E" w:rsidRDefault="002A2FF8" w:rsidP="000D175E">
      <w:pPr>
        <w:pStyle w:val="ListParagraph"/>
        <w:numPr>
          <w:ilvl w:val="0"/>
          <w:numId w:val="3"/>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Memperluas wawasan mahasiswa mengenai dunia profesi guru dengan cara</w:t>
      </w:r>
      <w:r w:rsidR="00D261FC"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memberi kesempatan untuk mengalami secara langsung pelaksanaan kegiatan</w:t>
      </w:r>
      <w:r w:rsidR="00D261FC"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di sekolah mitra (intra kurikuler, ko-kurikuler, ekstrakurukuler dan kultursekolah);</w:t>
      </w:r>
    </w:p>
    <w:p w:rsidR="002A2FF8" w:rsidRPr="000D175E" w:rsidRDefault="002A2FF8" w:rsidP="000D175E">
      <w:pPr>
        <w:pStyle w:val="ListParagraph"/>
        <w:numPr>
          <w:ilvl w:val="0"/>
          <w:numId w:val="3"/>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lastRenderedPageBreak/>
        <w:t xml:space="preserve">Memberi kesempatan kepada mahasiswa untuk menjalin </w:t>
      </w:r>
      <w:r w:rsidRPr="000D175E">
        <w:rPr>
          <w:rFonts w:ascii="Times New Roman" w:hAnsi="Times New Roman" w:cs="Times New Roman"/>
          <w:sz w:val="24"/>
          <w:szCs w:val="24"/>
        </w:rPr>
        <w:t xml:space="preserve">networking </w:t>
      </w:r>
      <w:r w:rsidRPr="000D175E">
        <w:rPr>
          <w:rFonts w:ascii="Times New Roman" w:eastAsia="CIDFont+F3" w:hAnsi="Times New Roman" w:cs="Times New Roman"/>
          <w:sz w:val="24"/>
          <w:szCs w:val="24"/>
        </w:rPr>
        <w:t>dengan</w:t>
      </w:r>
      <w:r w:rsidR="00D261FC"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guru di sekolah;</w:t>
      </w:r>
    </w:p>
    <w:p w:rsidR="002A2FF8" w:rsidRPr="000D175E" w:rsidRDefault="002A2FF8" w:rsidP="000D175E">
      <w:pPr>
        <w:pStyle w:val="ListParagraph"/>
        <w:numPr>
          <w:ilvl w:val="0"/>
          <w:numId w:val="3"/>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Memberikan pengalaman kepada mahasiswa untuk mengenal secara langsung</w:t>
      </w:r>
      <w:r w:rsidR="00D261FC"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manajemen sekolah, fisik sekolah, warga sekolah, sosiokultural sekolah;</w:t>
      </w:r>
    </w:p>
    <w:p w:rsidR="002A2FF8" w:rsidRPr="000D175E" w:rsidRDefault="002A2FF8" w:rsidP="000D175E">
      <w:pPr>
        <w:pStyle w:val="ListParagraph"/>
        <w:numPr>
          <w:ilvl w:val="0"/>
          <w:numId w:val="3"/>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Menerapkan pengetahuan teoritis ke dalam dunia praktik sehingga mampu</w:t>
      </w:r>
      <w:r w:rsidR="00D261FC"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menumbuhkan pengetahuan kerja sesuai dengan latar belakang bidang ilmu</w:t>
      </w:r>
      <w:r w:rsidR="00D261FC"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mahasiswa;</w:t>
      </w:r>
    </w:p>
    <w:p w:rsidR="002A2FF8" w:rsidRPr="000D175E" w:rsidRDefault="002A2FF8" w:rsidP="000D175E">
      <w:pPr>
        <w:pStyle w:val="ListParagraph"/>
        <w:numPr>
          <w:ilvl w:val="0"/>
          <w:numId w:val="3"/>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Melatih kemampuan mahasiswa untuk menjadi pribadi-pribadi yang mandiri,</w:t>
      </w:r>
      <w:r w:rsidR="00D261FC"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mampu bersikap, mampu memecahkan masalah dan mengambil keputusan</w:t>
      </w:r>
      <w:r w:rsidR="00D261FC"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dalam bekerja;</w:t>
      </w:r>
    </w:p>
    <w:p w:rsidR="002A2FF8" w:rsidRPr="000D175E" w:rsidRDefault="002A2FF8" w:rsidP="000D175E">
      <w:pPr>
        <w:pStyle w:val="ListParagraph"/>
        <w:numPr>
          <w:ilvl w:val="0"/>
          <w:numId w:val="3"/>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Menumbuhkan kemampuan berinteraksi sosial dengan orang lain di dalam</w:t>
      </w:r>
      <w:r w:rsidR="00D261FC"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dunia kerja.</w:t>
      </w:r>
    </w:p>
    <w:p w:rsidR="00D261FC" w:rsidRPr="00D261FC" w:rsidRDefault="00D261FC" w:rsidP="002A2FF8">
      <w:pPr>
        <w:autoSpaceDE w:val="0"/>
        <w:autoSpaceDN w:val="0"/>
        <w:adjustRightInd w:val="0"/>
        <w:spacing w:after="0" w:line="240" w:lineRule="auto"/>
        <w:jc w:val="both"/>
        <w:rPr>
          <w:rFonts w:ascii="Times New Roman" w:eastAsia="CIDFont+F3" w:hAnsi="Times New Roman" w:cs="Times New Roman"/>
          <w:sz w:val="24"/>
          <w:szCs w:val="24"/>
        </w:rPr>
      </w:pP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C. Manfaat</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Bagi mahasiswa peserta magang:</w:t>
      </w:r>
    </w:p>
    <w:p w:rsidR="002A2FF8" w:rsidRPr="000D175E" w:rsidRDefault="002A2FF8" w:rsidP="000D175E">
      <w:pPr>
        <w:pStyle w:val="ListParagraph"/>
        <w:numPr>
          <w:ilvl w:val="0"/>
          <w:numId w:val="5"/>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Mahasiswa dapat mengaplikasikan dan meningkatkan ilmu yang diperoleh di</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bangku perkuliahan</w:t>
      </w:r>
    </w:p>
    <w:p w:rsidR="002A2FF8" w:rsidRPr="000D175E" w:rsidRDefault="002A2FF8" w:rsidP="000D175E">
      <w:pPr>
        <w:pStyle w:val="ListParagraph"/>
        <w:numPr>
          <w:ilvl w:val="0"/>
          <w:numId w:val="5"/>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Meningkatkan kemampuan mahasiswa dalam menguasai kompetensi guru</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secara gradual.</w:t>
      </w:r>
    </w:p>
    <w:p w:rsidR="002A2FF8" w:rsidRPr="000D175E" w:rsidRDefault="002A2FF8" w:rsidP="000D175E">
      <w:pPr>
        <w:pStyle w:val="ListParagraph"/>
        <w:numPr>
          <w:ilvl w:val="0"/>
          <w:numId w:val="5"/>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Kesempatan membentuk kepercayaan diri, karena dapat menambah dan</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meningkatkan keterampilan serta keahlian profesi guru;</w:t>
      </w:r>
    </w:p>
    <w:p w:rsidR="002A2FF8" w:rsidRPr="000D175E" w:rsidRDefault="002A2FF8" w:rsidP="000D175E">
      <w:pPr>
        <w:pStyle w:val="ListParagraph"/>
        <w:numPr>
          <w:ilvl w:val="0"/>
          <w:numId w:val="5"/>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Mendapatkan pemahaman, penghayatan, dan pengalaman di bidang</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manajemen dan kultur sekolah;</w:t>
      </w:r>
    </w:p>
    <w:p w:rsidR="002A2FF8" w:rsidRPr="000D175E" w:rsidRDefault="002A2FF8" w:rsidP="000D175E">
      <w:pPr>
        <w:pStyle w:val="ListParagraph"/>
        <w:numPr>
          <w:ilvl w:val="0"/>
          <w:numId w:val="5"/>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Mendapatkan pengalaman melalui pengamatan terhadap proses pembentukan</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kompetensi pedagogik, kepribadian, dan sosial di sekolah;</w:t>
      </w:r>
    </w:p>
    <w:p w:rsidR="002A2FF8" w:rsidRPr="000D175E" w:rsidRDefault="002A2FF8" w:rsidP="000D175E">
      <w:pPr>
        <w:pStyle w:val="ListParagraph"/>
        <w:numPr>
          <w:ilvl w:val="0"/>
          <w:numId w:val="5"/>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Mendapatkan pengalaman dan penghayatan melalui pengamatan terhadap</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proses pembelajaran di kelas;</w:t>
      </w:r>
    </w:p>
    <w:p w:rsidR="002A2FF8" w:rsidRPr="000D175E" w:rsidRDefault="002A2FF8" w:rsidP="000D175E">
      <w:pPr>
        <w:pStyle w:val="ListParagraph"/>
        <w:numPr>
          <w:ilvl w:val="0"/>
          <w:numId w:val="5"/>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Memperoleh pengalaman tentang cara berfikir dan bekerja secara</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interdisipliner, sehingga dapat memahami adanya keterkaitan ilmu dalam</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mengatasi permasalahan pendidikan yang ada di sekolah;</w:t>
      </w:r>
    </w:p>
    <w:p w:rsidR="002A2FF8" w:rsidRPr="000D175E" w:rsidRDefault="002A2FF8" w:rsidP="000D175E">
      <w:pPr>
        <w:pStyle w:val="ListParagraph"/>
        <w:numPr>
          <w:ilvl w:val="0"/>
          <w:numId w:val="5"/>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Memperoleh kemampuan penalaran dalam melakukan penelaahan,</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perumusan dan pemecahan masalah pendidikan yang ada di sekolah;</w:t>
      </w:r>
    </w:p>
    <w:p w:rsidR="002A2FF8" w:rsidRPr="000D175E" w:rsidRDefault="002A2FF8" w:rsidP="000D175E">
      <w:pPr>
        <w:pStyle w:val="ListParagraph"/>
        <w:numPr>
          <w:ilvl w:val="0"/>
          <w:numId w:val="5"/>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Memperoleh pengalaman dan keterampilan untuk melaksanakan</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pembelajaran dan kegiatan manajerial di sekolah; dan</w:t>
      </w:r>
    </w:p>
    <w:p w:rsidR="002A2FF8" w:rsidRPr="000D175E" w:rsidRDefault="002A2FF8" w:rsidP="000D175E">
      <w:pPr>
        <w:pStyle w:val="ListParagraph"/>
        <w:numPr>
          <w:ilvl w:val="0"/>
          <w:numId w:val="5"/>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Memperoleh kemampuan untuk berperan sebagai motivator, fasilitator,</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dinamisator, dan membantu pemikiran sebagai problem solver di sekolah.</w:t>
      </w:r>
    </w:p>
    <w:p w:rsidR="000D175E" w:rsidRPr="00D261FC" w:rsidRDefault="000D175E" w:rsidP="002A2FF8">
      <w:pPr>
        <w:autoSpaceDE w:val="0"/>
        <w:autoSpaceDN w:val="0"/>
        <w:adjustRightInd w:val="0"/>
        <w:spacing w:after="0" w:line="240" w:lineRule="auto"/>
        <w:jc w:val="both"/>
        <w:rPr>
          <w:rFonts w:ascii="Times New Roman" w:eastAsia="CIDFont+F3" w:hAnsi="Times New Roman" w:cs="Times New Roman"/>
          <w:sz w:val="24"/>
          <w:szCs w:val="24"/>
        </w:rPr>
      </w:pP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Bagi Sekolah Tempat Magang:</w:t>
      </w:r>
    </w:p>
    <w:p w:rsidR="002A2FF8" w:rsidRPr="000D175E" w:rsidRDefault="000D175E" w:rsidP="000D175E">
      <w:pPr>
        <w:pStyle w:val="ListParagraph"/>
        <w:numPr>
          <w:ilvl w:val="0"/>
          <w:numId w:val="7"/>
        </w:numPr>
        <w:autoSpaceDE w:val="0"/>
        <w:autoSpaceDN w:val="0"/>
        <w:adjustRightInd w:val="0"/>
        <w:spacing w:after="0" w:line="240" w:lineRule="auto"/>
        <w:ind w:left="360"/>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Sekolah menda</w:t>
      </w:r>
      <w:r w:rsidR="002A2FF8" w:rsidRPr="000D175E">
        <w:rPr>
          <w:rFonts w:ascii="Times New Roman" w:eastAsia="CIDFont+F3" w:hAnsi="Times New Roman" w:cs="Times New Roman"/>
          <w:sz w:val="24"/>
          <w:szCs w:val="24"/>
        </w:rPr>
        <w:t>pat kepercayaan dan kesempatan untuk ikut serta dalam</w:t>
      </w:r>
      <w:r w:rsidRPr="000D175E">
        <w:rPr>
          <w:rFonts w:ascii="Times New Roman" w:eastAsia="CIDFont+F3" w:hAnsi="Times New Roman" w:cs="Times New Roman"/>
          <w:sz w:val="24"/>
          <w:szCs w:val="24"/>
        </w:rPr>
        <w:t xml:space="preserve"> </w:t>
      </w:r>
      <w:r w:rsidR="002A2FF8" w:rsidRPr="000D175E">
        <w:rPr>
          <w:rFonts w:ascii="Times New Roman" w:eastAsia="CIDFont+F3" w:hAnsi="Times New Roman" w:cs="Times New Roman"/>
          <w:sz w:val="24"/>
          <w:szCs w:val="24"/>
        </w:rPr>
        <w:t>menyiapkan calon guru yang profesional.</w:t>
      </w:r>
    </w:p>
    <w:p w:rsidR="002A2FF8" w:rsidRPr="000D175E" w:rsidRDefault="002A2FF8" w:rsidP="000D175E">
      <w:pPr>
        <w:pStyle w:val="ListParagraph"/>
        <w:numPr>
          <w:ilvl w:val="0"/>
          <w:numId w:val="7"/>
        </w:numPr>
        <w:autoSpaceDE w:val="0"/>
        <w:autoSpaceDN w:val="0"/>
        <w:adjustRightInd w:val="0"/>
        <w:spacing w:after="0" w:line="240" w:lineRule="auto"/>
        <w:ind w:left="360"/>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Mendapatkan bantuan pemikiran, tenaga, ilmu, dan teknologi dalam</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merencanakan serta melaksanakan pengembangan sekolah.</w:t>
      </w:r>
    </w:p>
    <w:p w:rsidR="002A2FF8" w:rsidRPr="000D175E" w:rsidRDefault="002A2FF8" w:rsidP="000D175E">
      <w:pPr>
        <w:pStyle w:val="ListParagraph"/>
        <w:numPr>
          <w:ilvl w:val="0"/>
          <w:numId w:val="7"/>
        </w:numPr>
        <w:autoSpaceDE w:val="0"/>
        <w:autoSpaceDN w:val="0"/>
        <w:adjustRightInd w:val="0"/>
        <w:spacing w:after="0" w:line="240" w:lineRule="auto"/>
        <w:ind w:left="360"/>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Memperoleh kesempatan untuk bermitra  daalam melakukan perbaikan mutu pendidikan khususnya proses</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pembelajaran.</w:t>
      </w:r>
    </w:p>
    <w:p w:rsidR="002A2FF8" w:rsidRPr="00D261FC" w:rsidRDefault="002A2FF8" w:rsidP="000D175E">
      <w:pPr>
        <w:autoSpaceDE w:val="0"/>
        <w:autoSpaceDN w:val="0"/>
        <w:adjustRightInd w:val="0"/>
        <w:spacing w:after="0" w:line="240" w:lineRule="auto"/>
        <w:jc w:val="both"/>
        <w:rPr>
          <w:rFonts w:ascii="Times New Roman" w:eastAsia="CIDFont+F3" w:hAnsi="Times New Roman" w:cs="Times New Roman"/>
          <w:sz w:val="24"/>
          <w:szCs w:val="24"/>
        </w:rPr>
      </w:pPr>
    </w:p>
    <w:p w:rsidR="002A2FF8" w:rsidRPr="000D175E" w:rsidRDefault="002A2FF8" w:rsidP="000D175E">
      <w:pPr>
        <w:pStyle w:val="ListParagraph"/>
        <w:autoSpaceDE w:val="0"/>
        <w:autoSpaceDN w:val="0"/>
        <w:adjustRightInd w:val="0"/>
        <w:spacing w:after="0" w:line="240" w:lineRule="auto"/>
        <w:ind w:left="360"/>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Bagi Universitas:</w:t>
      </w:r>
    </w:p>
    <w:p w:rsidR="002A2FF8" w:rsidRPr="000D175E" w:rsidRDefault="002A2FF8" w:rsidP="000D175E">
      <w:pPr>
        <w:pStyle w:val="ListParagraph"/>
        <w:numPr>
          <w:ilvl w:val="0"/>
          <w:numId w:val="1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Memperoleh masukan untuk penyempurnaan kurikulum program studi</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kependidikan dan pendidikan profesi guru.</w:t>
      </w:r>
    </w:p>
    <w:p w:rsidR="002A2FF8" w:rsidRPr="000D175E" w:rsidRDefault="002A2FF8" w:rsidP="000D175E">
      <w:pPr>
        <w:pStyle w:val="ListParagraph"/>
        <w:numPr>
          <w:ilvl w:val="0"/>
          <w:numId w:val="1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 xml:space="preserve">Menambah akses terhadap </w:t>
      </w:r>
      <w:r w:rsidRPr="000D175E">
        <w:rPr>
          <w:rFonts w:ascii="Times New Roman" w:hAnsi="Times New Roman" w:cs="Times New Roman"/>
          <w:sz w:val="24"/>
          <w:szCs w:val="24"/>
        </w:rPr>
        <w:t xml:space="preserve">stakeholders </w:t>
      </w:r>
      <w:r w:rsidRPr="000D175E">
        <w:rPr>
          <w:rFonts w:ascii="Times New Roman" w:eastAsia="CIDFont+F3" w:hAnsi="Times New Roman" w:cs="Times New Roman"/>
          <w:sz w:val="24"/>
          <w:szCs w:val="24"/>
        </w:rPr>
        <w:t>Unimed, sehingga mempermudah</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lulusan memperoleh pekerjaan.</w:t>
      </w:r>
    </w:p>
    <w:p w:rsidR="002A2FF8" w:rsidRPr="000D175E" w:rsidRDefault="002A2FF8" w:rsidP="000D175E">
      <w:pPr>
        <w:pStyle w:val="ListParagraph"/>
        <w:numPr>
          <w:ilvl w:val="0"/>
          <w:numId w:val="1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Memperoleh umpan-balik yang dapat digunakan untuk meningkatkan kualitas</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dan kompetensi akademik mahasiswa Unimed.</w:t>
      </w:r>
    </w:p>
    <w:p w:rsidR="002A2FF8" w:rsidRPr="000D175E" w:rsidRDefault="002A2FF8" w:rsidP="000D175E">
      <w:pPr>
        <w:pStyle w:val="ListParagraph"/>
        <w:numPr>
          <w:ilvl w:val="0"/>
          <w:numId w:val="1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lastRenderedPageBreak/>
        <w:t>Memperluas jejaring kerjasama antara Unimed dengan sekolah tempat</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magang sehingga dapat meningkatkan keterkaitan dan kesepadanan antara</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program akademik dengan pengetahuan dan keterampilan lulusan.</w:t>
      </w:r>
    </w:p>
    <w:p w:rsidR="002A2FF8" w:rsidRPr="00D261FC" w:rsidRDefault="002A2FF8" w:rsidP="000D175E">
      <w:pPr>
        <w:autoSpaceDE w:val="0"/>
        <w:autoSpaceDN w:val="0"/>
        <w:adjustRightInd w:val="0"/>
        <w:spacing w:after="0" w:line="240" w:lineRule="auto"/>
        <w:jc w:val="both"/>
        <w:rPr>
          <w:rFonts w:ascii="Times New Roman" w:eastAsia="CIDFont+F3" w:hAnsi="Times New Roman" w:cs="Times New Roman"/>
          <w:sz w:val="24"/>
          <w:szCs w:val="24"/>
        </w:rPr>
      </w:pP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D. Dasar Hukum</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 xml:space="preserve">Matakuliah magang merupakan matakuliah wajib di </w:t>
      </w:r>
      <w:r w:rsidR="000D175E">
        <w:rPr>
          <w:rFonts w:ascii="Times New Roman" w:eastAsia="CIDFont+F3" w:hAnsi="Times New Roman" w:cs="Times New Roman"/>
          <w:sz w:val="24"/>
          <w:szCs w:val="24"/>
        </w:rPr>
        <w:t xml:space="preserve">IKIP SILIANGI yang dilaksanakan dengan </w:t>
      </w:r>
      <w:r w:rsidRPr="00D261FC">
        <w:rPr>
          <w:rFonts w:ascii="Times New Roman" w:eastAsia="CIDFont+F3" w:hAnsi="Times New Roman" w:cs="Times New Roman"/>
          <w:sz w:val="24"/>
          <w:szCs w:val="24"/>
        </w:rPr>
        <w:t xml:space="preserve"> ditetapkan berdasarkan:</w:t>
      </w:r>
    </w:p>
    <w:p w:rsidR="002A2FF8" w:rsidRPr="000D175E" w:rsidRDefault="002A2FF8" w:rsidP="000D175E">
      <w:pPr>
        <w:pStyle w:val="ListParagraph"/>
        <w:numPr>
          <w:ilvl w:val="0"/>
          <w:numId w:val="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UU Nomor 20 Tahun 2003 tentang Sistem Pendidikan Nasional;</w:t>
      </w:r>
    </w:p>
    <w:p w:rsidR="002A2FF8" w:rsidRPr="000D175E" w:rsidRDefault="002A2FF8" w:rsidP="000D175E">
      <w:pPr>
        <w:pStyle w:val="ListParagraph"/>
        <w:numPr>
          <w:ilvl w:val="0"/>
          <w:numId w:val="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UU Nomor 14 Tahun 2005 tentang Guru dan Dosen;</w:t>
      </w:r>
    </w:p>
    <w:p w:rsidR="002A2FF8" w:rsidRPr="000D175E" w:rsidRDefault="002A2FF8" w:rsidP="000D175E">
      <w:pPr>
        <w:pStyle w:val="ListParagraph"/>
        <w:numPr>
          <w:ilvl w:val="0"/>
          <w:numId w:val="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UU Nomor 12 Tahun 2012 tentang Pendidikan Tinggi</w:t>
      </w:r>
    </w:p>
    <w:p w:rsidR="002A2FF8" w:rsidRPr="000D175E" w:rsidRDefault="002A2FF8" w:rsidP="000D175E">
      <w:pPr>
        <w:pStyle w:val="ListParagraph"/>
        <w:numPr>
          <w:ilvl w:val="0"/>
          <w:numId w:val="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PP Nomor 74 Tahun 2008 tentang Guru;</w:t>
      </w:r>
    </w:p>
    <w:p w:rsidR="002A2FF8" w:rsidRPr="000D175E" w:rsidRDefault="002A2FF8" w:rsidP="000D175E">
      <w:pPr>
        <w:pStyle w:val="ListParagraph"/>
        <w:numPr>
          <w:ilvl w:val="0"/>
          <w:numId w:val="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PP Nomor 17 Tahun 2010 tentang Pengelolaan dan Penyelenggaraan</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Pendidikan;</w:t>
      </w:r>
    </w:p>
    <w:p w:rsidR="002A2FF8" w:rsidRPr="000D175E" w:rsidRDefault="002A2FF8" w:rsidP="000D175E">
      <w:pPr>
        <w:pStyle w:val="ListParagraph"/>
        <w:numPr>
          <w:ilvl w:val="0"/>
          <w:numId w:val="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PP Nomor 4 Tahun 2014 Tentang Penyelenggaraan Pendidikan Tinggi dan</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Pengelolaan Perguruan Tinggi;</w:t>
      </w:r>
    </w:p>
    <w:p w:rsidR="002A2FF8" w:rsidRPr="000D175E" w:rsidRDefault="002A2FF8" w:rsidP="000D175E">
      <w:pPr>
        <w:pStyle w:val="ListParagraph"/>
        <w:numPr>
          <w:ilvl w:val="0"/>
          <w:numId w:val="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PP Nomor 19 Tahun 2017 tentang Perubahan Atas Peraturan Pemerintah Nomor</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74 Tahun 2008 Tentang Guru;</w:t>
      </w:r>
    </w:p>
    <w:p w:rsidR="002A2FF8" w:rsidRPr="000D175E" w:rsidRDefault="002A2FF8" w:rsidP="000D175E">
      <w:pPr>
        <w:pStyle w:val="ListParagraph"/>
        <w:numPr>
          <w:ilvl w:val="0"/>
          <w:numId w:val="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Peraturan Menteri Pendidikan Nasional Nomor 16 Tahun 2007 tentang Standar</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Kualifikasi Akademik dan Kompetensi Guru;</w:t>
      </w:r>
    </w:p>
    <w:p w:rsidR="002A2FF8" w:rsidRPr="000D175E" w:rsidRDefault="002A2FF8" w:rsidP="000D175E">
      <w:pPr>
        <w:pStyle w:val="ListParagraph"/>
        <w:numPr>
          <w:ilvl w:val="0"/>
          <w:numId w:val="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Peraturan Menteri Pendidikan Nasional Nomor 27 Tahun 2008 tentang Standar</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Kualifikasi Akademik dan Kompetensi Konselor;</w:t>
      </w:r>
    </w:p>
    <w:p w:rsidR="002A2FF8" w:rsidRPr="000D175E" w:rsidRDefault="002A2FF8" w:rsidP="000D175E">
      <w:pPr>
        <w:pStyle w:val="ListParagraph"/>
        <w:numPr>
          <w:ilvl w:val="0"/>
          <w:numId w:val="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Peraturan Presiden RI Nomor 8 Tahun 2012 tentang Kerangka Kualifikasi</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Nasional Indonesia (KKNI);</w:t>
      </w:r>
    </w:p>
    <w:p w:rsidR="002A2FF8" w:rsidRPr="000D175E" w:rsidRDefault="002A2FF8" w:rsidP="000D175E">
      <w:pPr>
        <w:pStyle w:val="ListParagraph"/>
        <w:numPr>
          <w:ilvl w:val="0"/>
          <w:numId w:val="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Peraturan Menteri Pendidikan dan Kebudayaan Nomor 73 tahun 2013 tentang</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Penerapan Kerangka Kualifikasi Nasional Indonesia;</w:t>
      </w:r>
    </w:p>
    <w:p w:rsidR="002A2FF8" w:rsidRPr="000D175E" w:rsidRDefault="002A2FF8" w:rsidP="000D175E">
      <w:pPr>
        <w:pStyle w:val="ListParagraph"/>
        <w:numPr>
          <w:ilvl w:val="0"/>
          <w:numId w:val="1"/>
        </w:numPr>
        <w:autoSpaceDE w:val="0"/>
        <w:autoSpaceDN w:val="0"/>
        <w:adjustRightInd w:val="0"/>
        <w:spacing w:after="0" w:line="240" w:lineRule="auto"/>
        <w:jc w:val="both"/>
        <w:rPr>
          <w:rFonts w:ascii="Times New Roman" w:eastAsia="CIDFont+F3" w:hAnsi="Times New Roman" w:cs="Times New Roman"/>
          <w:sz w:val="24"/>
          <w:szCs w:val="24"/>
        </w:rPr>
      </w:pPr>
      <w:r w:rsidRPr="000D175E">
        <w:rPr>
          <w:rFonts w:ascii="Times New Roman" w:eastAsia="CIDFont+F3" w:hAnsi="Times New Roman" w:cs="Times New Roman"/>
          <w:sz w:val="24"/>
          <w:szCs w:val="24"/>
        </w:rPr>
        <w:t>Peratutan Menteri Riset, Teknologi, dan Pendidikan Tinggi Nomor 44 Tahun</w:t>
      </w:r>
      <w:r w:rsidR="000D175E" w:rsidRPr="000D175E">
        <w:rPr>
          <w:rFonts w:ascii="Times New Roman" w:eastAsia="CIDFont+F3" w:hAnsi="Times New Roman" w:cs="Times New Roman"/>
          <w:sz w:val="24"/>
          <w:szCs w:val="24"/>
        </w:rPr>
        <w:t xml:space="preserve"> </w:t>
      </w:r>
      <w:r w:rsidRPr="000D175E">
        <w:rPr>
          <w:rFonts w:ascii="Times New Roman" w:eastAsia="CIDFont+F3" w:hAnsi="Times New Roman" w:cs="Times New Roman"/>
          <w:sz w:val="24"/>
          <w:szCs w:val="24"/>
        </w:rPr>
        <w:t>2015 tentang Standar Nasional Pendidikan Tinggi;</w:t>
      </w: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TUJUAN DAN KOMPETENSI</w:t>
      </w: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A. Magang 1 (Observasi Sekolah)</w:t>
      </w: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1. Tujuan</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Magang 1 bertujuan memantapkan kompetensi akademik kependidikan</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untuk membangun jadi diri calon pendidik melalui:</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a. Pengamatan langsung kultur dan manajemen sekolah,</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b. Pengamatan langsung aktivitas guru untuk membangun kompetensi sosial,</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kepribadian, pedagogik dan profesional,</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c. Pengamatan langsung untuk memperkuat pemahaman peserta didik,</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d. Pengamatan langsung proses pembelajaran di kelas</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e. Refleksi hasil pengamatan untuk perbaikan</w:t>
      </w:r>
    </w:p>
    <w:p w:rsidR="00D261FC" w:rsidRPr="00D261FC" w:rsidRDefault="00D261FC" w:rsidP="002A2FF8">
      <w:pPr>
        <w:autoSpaceDE w:val="0"/>
        <w:autoSpaceDN w:val="0"/>
        <w:adjustRightInd w:val="0"/>
        <w:spacing w:after="0" w:line="240" w:lineRule="auto"/>
        <w:jc w:val="both"/>
        <w:rPr>
          <w:rFonts w:ascii="Times New Roman" w:eastAsia="CIDFont+F3" w:hAnsi="Times New Roman" w:cs="Times New Roman"/>
          <w:sz w:val="24"/>
          <w:szCs w:val="24"/>
        </w:rPr>
      </w:pP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2. Kompetensi</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Kompetensi yang harus dimiliki mahasiswa setelah mengikuti</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perkuliahan magang 1 adalah mampu</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a. Memahami kultur sekolah</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b. Memahami manajemen sekolah</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c. Memahami 4 kompetensi guru professional</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d. Memahami karakteristik peserta didik</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e. Memahami pelaksanaan proses pembelajaran di kelas</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f. Merumuskan hasil refleksi proses pengamatan pembelajaran</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B. Magang 2 (Pengembangan Perangkat Pembelajaran)</w:t>
      </w: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lastRenderedPageBreak/>
        <w:t>1. Tujuan</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Magang 2 bertujuan memantapkan kompetensi akademik kependidikan</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dan kompetensi akademik bidang studi serta memantapkan kemampuan awal</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calon guru dalam mengembangkan perangkat pembelajaran.</w:t>
      </w:r>
    </w:p>
    <w:p w:rsidR="00D261FC" w:rsidRPr="00D261FC" w:rsidRDefault="00D261FC" w:rsidP="002A2FF8">
      <w:pPr>
        <w:autoSpaceDE w:val="0"/>
        <w:autoSpaceDN w:val="0"/>
        <w:adjustRightInd w:val="0"/>
        <w:spacing w:after="0" w:line="240" w:lineRule="auto"/>
        <w:jc w:val="both"/>
        <w:rPr>
          <w:rFonts w:ascii="Times New Roman" w:eastAsia="CIDFont+F3" w:hAnsi="Times New Roman" w:cs="Times New Roman"/>
          <w:sz w:val="24"/>
          <w:szCs w:val="24"/>
        </w:rPr>
      </w:pP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2. Kompetensi</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Kompetensi yang harus dimiliki mahasiswa setelah mengikuti</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perkuliahan magang 2 dengan bimbingan guru pamong adalah mampu:</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a. Menganalisis silabus sesuai dengan bidang studi</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b. Menyusun dan mengembangkan Rencana Pelaksanaan Pembelajaran (RPP)</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c. Menyusun dan mengembangkan bahan ajar sesuai dengan RPP</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d. Membuat dan mengembangkan media yang menarik sesuai dengan RPP</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e. Menyusun dan mengembangkan lembar kerja peserta didik sesuai dengan</w:t>
      </w:r>
      <w:r w:rsidR="000D175E">
        <w:rPr>
          <w:rFonts w:ascii="Times New Roman" w:eastAsia="CIDFont+F3" w:hAnsi="Times New Roman" w:cs="Times New Roman"/>
          <w:sz w:val="24"/>
          <w:szCs w:val="24"/>
        </w:rPr>
        <w:t xml:space="preserve"> </w:t>
      </w:r>
      <w:r w:rsidRPr="00D261FC">
        <w:rPr>
          <w:rFonts w:ascii="Times New Roman" w:eastAsia="CIDFont+F3" w:hAnsi="Times New Roman" w:cs="Times New Roman"/>
          <w:sz w:val="24"/>
          <w:szCs w:val="24"/>
        </w:rPr>
        <w:t>RPP</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f. Menyusun alat evaluasi sesuai dengan tujuan</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C. Magang 3 (Mengajar Terbimbing)</w:t>
      </w:r>
    </w:p>
    <w:p w:rsidR="002A2FF8"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1. Tujuan</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Magang 3 bertujuan memberikan pengalaman bagi calon guru dengan</w:t>
      </w:r>
      <w:r w:rsidR="000D175E">
        <w:rPr>
          <w:rFonts w:ascii="Times New Roman" w:eastAsia="CIDFont+F3" w:hAnsi="Times New Roman" w:cs="Times New Roman"/>
          <w:sz w:val="24"/>
          <w:szCs w:val="24"/>
        </w:rPr>
        <w:t xml:space="preserve"> </w:t>
      </w:r>
      <w:r w:rsidRPr="00D261FC">
        <w:rPr>
          <w:rFonts w:ascii="Times New Roman" w:eastAsia="CIDFont+F3" w:hAnsi="Times New Roman" w:cs="Times New Roman"/>
          <w:sz w:val="24"/>
          <w:szCs w:val="24"/>
        </w:rPr>
        <w:t>mengamati pelaksanaan pembelajaran oleh pamong, mengembangkan</w:t>
      </w:r>
      <w:r w:rsidR="000D175E">
        <w:rPr>
          <w:rFonts w:ascii="Times New Roman" w:eastAsia="CIDFont+F3" w:hAnsi="Times New Roman" w:cs="Times New Roman"/>
          <w:sz w:val="24"/>
          <w:szCs w:val="24"/>
        </w:rPr>
        <w:t xml:space="preserve"> </w:t>
      </w:r>
      <w:r w:rsidRPr="00D261FC">
        <w:rPr>
          <w:rFonts w:ascii="Times New Roman" w:eastAsia="CIDFont+F3" w:hAnsi="Times New Roman" w:cs="Times New Roman"/>
          <w:sz w:val="24"/>
          <w:szCs w:val="24"/>
        </w:rPr>
        <w:t>perangkat pembelajaran sebagai acuan pelaksanaan pembelajaran di kelas</w:t>
      </w:r>
      <w:r w:rsidR="000D175E">
        <w:rPr>
          <w:rFonts w:ascii="Times New Roman" w:eastAsia="CIDFont+F3" w:hAnsi="Times New Roman" w:cs="Times New Roman"/>
          <w:sz w:val="24"/>
          <w:szCs w:val="24"/>
        </w:rPr>
        <w:t xml:space="preserve"> </w:t>
      </w:r>
      <w:r w:rsidRPr="00D261FC">
        <w:rPr>
          <w:rFonts w:ascii="Times New Roman" w:eastAsia="CIDFont+F3" w:hAnsi="Times New Roman" w:cs="Times New Roman"/>
          <w:sz w:val="24"/>
          <w:szCs w:val="24"/>
        </w:rPr>
        <w:t>dengan bimbingan guru pamong</w:t>
      </w:r>
    </w:p>
    <w:p w:rsidR="00D261FC" w:rsidRPr="00D261FC" w:rsidRDefault="00D261FC" w:rsidP="002A2FF8">
      <w:pPr>
        <w:autoSpaceDE w:val="0"/>
        <w:autoSpaceDN w:val="0"/>
        <w:adjustRightInd w:val="0"/>
        <w:spacing w:after="0" w:line="240" w:lineRule="auto"/>
        <w:jc w:val="both"/>
        <w:rPr>
          <w:rFonts w:ascii="Times New Roman" w:hAnsi="Times New Roman" w:cs="Times New Roman"/>
          <w:sz w:val="24"/>
          <w:szCs w:val="24"/>
        </w:rPr>
      </w:pPr>
    </w:p>
    <w:p w:rsidR="00D261FC" w:rsidRPr="00D261FC" w:rsidRDefault="002A2FF8" w:rsidP="002A2FF8">
      <w:pPr>
        <w:autoSpaceDE w:val="0"/>
        <w:autoSpaceDN w:val="0"/>
        <w:adjustRightInd w:val="0"/>
        <w:spacing w:after="0" w:line="240" w:lineRule="auto"/>
        <w:jc w:val="both"/>
        <w:rPr>
          <w:rFonts w:ascii="Times New Roman" w:hAnsi="Times New Roman" w:cs="Times New Roman"/>
          <w:sz w:val="24"/>
          <w:szCs w:val="24"/>
        </w:rPr>
      </w:pPr>
      <w:r w:rsidRPr="00D261FC">
        <w:rPr>
          <w:rFonts w:ascii="Times New Roman" w:hAnsi="Times New Roman" w:cs="Times New Roman"/>
          <w:sz w:val="24"/>
          <w:szCs w:val="24"/>
        </w:rPr>
        <w:t>2. Kompetensi</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a. Melaksanakan pembelajaran terbimbing</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b. Melaksanakan remidi dan pengayaan pembelajaran</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c. Melaksanakan kegiatan ekstrakulikuler.</w:t>
      </w:r>
    </w:p>
    <w:p w:rsidR="002A2FF8" w:rsidRPr="00D261FC" w:rsidRDefault="002A2FF8" w:rsidP="002A2FF8">
      <w:pPr>
        <w:autoSpaceDE w:val="0"/>
        <w:autoSpaceDN w:val="0"/>
        <w:adjustRightInd w:val="0"/>
        <w:spacing w:after="0" w:line="240" w:lineRule="auto"/>
        <w:jc w:val="both"/>
        <w:rPr>
          <w:rFonts w:ascii="Times New Roman" w:eastAsia="CIDFont+F3" w:hAnsi="Times New Roman" w:cs="Times New Roman"/>
          <w:sz w:val="24"/>
          <w:szCs w:val="24"/>
        </w:rPr>
      </w:pPr>
      <w:r w:rsidRPr="00D261FC">
        <w:rPr>
          <w:rFonts w:ascii="Times New Roman" w:eastAsia="CIDFont+F3" w:hAnsi="Times New Roman" w:cs="Times New Roman"/>
          <w:sz w:val="24"/>
          <w:szCs w:val="24"/>
        </w:rPr>
        <w:t>d. Melaksanakan Kegiatan non mengajar</w:t>
      </w:r>
    </w:p>
    <w:p w:rsidR="009F6170" w:rsidRPr="00D261FC" w:rsidRDefault="009F6170" w:rsidP="002A2FF8">
      <w:pPr>
        <w:jc w:val="both"/>
        <w:rPr>
          <w:rFonts w:ascii="Times New Roman" w:hAnsi="Times New Roman" w:cs="Times New Roman"/>
          <w:sz w:val="24"/>
          <w:szCs w:val="24"/>
        </w:rPr>
      </w:pPr>
    </w:p>
    <w:sectPr w:rsidR="009F6170" w:rsidRPr="00D261FC" w:rsidSect="002A2FF8">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IDFont+F3">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23F"/>
    <w:multiLevelType w:val="hybridMultilevel"/>
    <w:tmpl w:val="65DC4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E756CD"/>
    <w:multiLevelType w:val="hybridMultilevel"/>
    <w:tmpl w:val="B87E5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7907A9"/>
    <w:multiLevelType w:val="hybridMultilevel"/>
    <w:tmpl w:val="FA44BA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4015B31"/>
    <w:multiLevelType w:val="hybridMultilevel"/>
    <w:tmpl w:val="046277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B4BA5"/>
    <w:multiLevelType w:val="hybridMultilevel"/>
    <w:tmpl w:val="66C4E9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F6C4565"/>
    <w:multiLevelType w:val="hybridMultilevel"/>
    <w:tmpl w:val="06568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2C3647"/>
    <w:multiLevelType w:val="hybridMultilevel"/>
    <w:tmpl w:val="87EE45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CD4258"/>
    <w:multiLevelType w:val="hybridMultilevel"/>
    <w:tmpl w:val="2BF6E85E"/>
    <w:lvl w:ilvl="0" w:tplc="1CAC3444">
      <w:start w:val="1"/>
      <w:numFmt w:val="decimal"/>
      <w:lvlText w:val="%1."/>
      <w:lvlJc w:val="left"/>
      <w:pPr>
        <w:ind w:left="720" w:hanging="360"/>
      </w:pPr>
      <w:rPr>
        <w:rFonts w:ascii="Times New Roman" w:eastAsia="CIDFont+F3"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CA26C4"/>
    <w:multiLevelType w:val="hybridMultilevel"/>
    <w:tmpl w:val="15083B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F500D43"/>
    <w:multiLevelType w:val="hybridMultilevel"/>
    <w:tmpl w:val="CAC6926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CB212B8"/>
    <w:multiLevelType w:val="hybridMultilevel"/>
    <w:tmpl w:val="7DD4D4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3"/>
  </w:num>
  <w:num w:numId="3">
    <w:abstractNumId w:val="10"/>
  </w:num>
  <w:num w:numId="4">
    <w:abstractNumId w:val="0"/>
  </w:num>
  <w:num w:numId="5">
    <w:abstractNumId w:val="9"/>
  </w:num>
  <w:num w:numId="6">
    <w:abstractNumId w:val="1"/>
  </w:num>
  <w:num w:numId="7">
    <w:abstractNumId w:val="5"/>
  </w:num>
  <w:num w:numId="8">
    <w:abstractNumId w:val="8"/>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2FF8"/>
    <w:rsid w:val="000965F6"/>
    <w:rsid w:val="000D175E"/>
    <w:rsid w:val="002A2FF8"/>
    <w:rsid w:val="009F6170"/>
    <w:rsid w:val="00D261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05E0-BD00-40F9-8936-21E59F0F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3</cp:revision>
  <dcterms:created xsi:type="dcterms:W3CDTF">2019-01-10T06:50:00Z</dcterms:created>
  <dcterms:modified xsi:type="dcterms:W3CDTF">2019-01-29T07:21:00Z</dcterms:modified>
</cp:coreProperties>
</file>