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8BAF" w14:textId="77777777" w:rsidR="00AB6DF3" w:rsidRPr="00AB6DF3" w:rsidRDefault="00AB6DF3" w:rsidP="00AB6DF3">
      <w:pPr>
        <w:shd w:val="clear" w:color="auto" w:fill="FFFFFF"/>
        <w:spacing w:before="225" w:after="300"/>
        <w:outlineLvl w:val="0"/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</w:pPr>
      <w:bookmarkStart w:id="0" w:name="_GoBack"/>
      <w:bookmarkEnd w:id="0"/>
      <w:proofErr w:type="spellStart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>Berikut</w:t>
      </w:r>
      <w:proofErr w:type="spellEnd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 xml:space="preserve"> 5 </w:t>
      </w:r>
      <w:proofErr w:type="spellStart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>metode</w:t>
      </w:r>
      <w:proofErr w:type="spellEnd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 xml:space="preserve"> review </w:t>
      </w:r>
      <w:proofErr w:type="spellStart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>jurnal</w:t>
      </w:r>
      <w:proofErr w:type="spellEnd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 xml:space="preserve"> </w:t>
      </w:r>
      <w:proofErr w:type="spellStart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>penelitian</w:t>
      </w:r>
      <w:proofErr w:type="spellEnd"/>
      <w:r w:rsidRPr="00AB6DF3">
        <w:rPr>
          <w:rFonts w:ascii="Indie Flower" w:eastAsia="Times New Roman" w:hAnsi="Indie Flower" w:cs="Times New Roman"/>
          <w:color w:val="9F7AB5"/>
          <w:kern w:val="36"/>
          <w:sz w:val="48"/>
          <w:szCs w:val="48"/>
        </w:rPr>
        <w:t> </w:t>
      </w:r>
    </w:p>
    <w:p w14:paraId="3B677A5D" w14:textId="77777777" w:rsidR="00AB6DF3" w:rsidRPr="00AB6DF3" w:rsidRDefault="00AB6DF3" w:rsidP="00AB6DF3">
      <w:pPr>
        <w:shd w:val="clear" w:color="auto" w:fill="FFFFFF"/>
        <w:spacing w:before="100" w:beforeAutospacing="1" w:after="100" w:afterAutospacing="1"/>
        <w:outlineLvl w:val="1"/>
        <w:rPr>
          <w:rFonts w:ascii="Indie Flower" w:eastAsia="Times New Roman" w:hAnsi="Indie Flower" w:cs="Times New Roman"/>
          <w:color w:val="9F7AB5"/>
          <w:sz w:val="36"/>
          <w:szCs w:val="36"/>
        </w:rPr>
      </w:pPr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>1. Co</w:t>
      </w:r>
      <w:r>
        <w:rPr>
          <w:rFonts w:ascii="Indie Flower" w:eastAsia="Times New Roman" w:hAnsi="Indie Flower" w:cs="Times New Roman"/>
          <w:color w:val="9F7AB5"/>
          <w:sz w:val="36"/>
          <w:szCs w:val="36"/>
        </w:rPr>
        <w:t>mpare</w:t>
      </w:r>
    </w:p>
    <w:p w14:paraId="0BCE07B2" w14:textId="77777777" w:rsidR="00AB6DF3" w:rsidRPr="00AB6DF3" w:rsidRDefault="00AB6DF3" w:rsidP="00AB6DF3">
      <w:pPr>
        <w:shd w:val="clear" w:color="auto" w:fill="FFFFFF"/>
        <w:spacing w:line="294" w:lineRule="atLeast"/>
        <w:jc w:val="both"/>
        <w:rPr>
          <w:rFonts w:ascii="Open Sans" w:eastAsia="Times New Roman" w:hAnsi="Open Sans" w:cs="Times New Roman"/>
          <w:color w:val="4A4439"/>
          <w:sz w:val="21"/>
          <w:szCs w:val="21"/>
        </w:rPr>
      </w:pP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Compare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adalah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mencari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diantara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diambil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kesimpulannya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 </w:t>
      </w:r>
      <w:proofErr w:type="spellStart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Jika</w:t>
      </w:r>
      <w:proofErr w:type="spellEnd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teman-teman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memilih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compare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untuk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mereview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maka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carilah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judul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memiliki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hasil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berbeda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tetapi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memiliki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misalnya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jumlah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sample,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reagen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atau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lokasi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 </w:t>
      </w:r>
    </w:p>
    <w:p w14:paraId="7A09FD32" w14:textId="77777777" w:rsidR="00AB6DF3" w:rsidRPr="00AB6DF3" w:rsidRDefault="00AB6DF3" w:rsidP="00AB6DF3">
      <w:pPr>
        <w:shd w:val="clear" w:color="auto" w:fill="FFFFFF"/>
        <w:spacing w:before="100" w:beforeAutospacing="1" w:after="100" w:afterAutospacing="1"/>
        <w:outlineLvl w:val="1"/>
        <w:rPr>
          <w:rFonts w:ascii="Indie Flower" w:eastAsia="Times New Roman" w:hAnsi="Indie Flower" w:cs="Times New Roman"/>
          <w:color w:val="9F7AB5"/>
          <w:sz w:val="36"/>
          <w:szCs w:val="36"/>
        </w:rPr>
      </w:pPr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>2. Contrast</w:t>
      </w:r>
    </w:p>
    <w:p w14:paraId="6C435694" w14:textId="77777777" w:rsidR="00AB6DF3" w:rsidRPr="00AB6DF3" w:rsidRDefault="00AB6DF3" w:rsidP="00AB6DF3">
      <w:pPr>
        <w:shd w:val="clear" w:color="auto" w:fill="FFFFFF"/>
        <w:spacing w:line="294" w:lineRule="atLeast"/>
        <w:jc w:val="both"/>
        <w:rPr>
          <w:rFonts w:ascii="Open Sans" w:eastAsia="Times New Roman" w:hAnsi="Open Sans" w:cs="Times New Roman"/>
          <w:color w:val="4A4439"/>
          <w:sz w:val="21"/>
          <w:szCs w:val="21"/>
        </w:rPr>
      </w:pP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contrast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adalah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menemukan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perbedaan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diantara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</w:t>
      </w:r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tian</w:t>
      </w:r>
      <w:proofErr w:type="spellEnd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lalu</w:t>
      </w:r>
      <w:proofErr w:type="spellEnd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diambil</w:t>
      </w:r>
      <w:proofErr w:type="spellEnd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>kesimpulannya</w:t>
      </w:r>
      <w:proofErr w:type="spellEnd"/>
      <w:r w:rsidR="00905B8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.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Contrast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termasuk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favorit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mahasiswa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dijadikan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massal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wajib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di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di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panduan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penyusunan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tugas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akhir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 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ini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kebalikan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compare,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sehingga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teman-teman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bisa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mengambil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menggunakan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sampel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sama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tetapi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berbeda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berbeda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reagen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di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atau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berbeda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aplikasi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data yang di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 </w:t>
      </w:r>
    </w:p>
    <w:p w14:paraId="6E5D6FDD" w14:textId="77777777" w:rsidR="00AB6DF3" w:rsidRPr="00AB6DF3" w:rsidRDefault="00AB6DF3" w:rsidP="00AB6DF3">
      <w:pPr>
        <w:shd w:val="clear" w:color="auto" w:fill="FFFFFF"/>
        <w:spacing w:before="100" w:beforeAutospacing="1" w:after="100" w:afterAutospacing="1"/>
        <w:outlineLvl w:val="1"/>
        <w:rPr>
          <w:rFonts w:ascii="Indie Flower" w:eastAsia="Times New Roman" w:hAnsi="Indie Flower" w:cs="Times New Roman"/>
          <w:color w:val="9F7AB5"/>
          <w:sz w:val="36"/>
          <w:szCs w:val="36"/>
        </w:rPr>
      </w:pPr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 xml:space="preserve">3. </w:t>
      </w:r>
      <w:proofErr w:type="spellStart"/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>Cristicize</w:t>
      </w:r>
      <w:proofErr w:type="spellEnd"/>
    </w:p>
    <w:p w14:paraId="1199541E" w14:textId="77777777" w:rsidR="00AB6DF3" w:rsidRPr="00AB6DF3" w:rsidRDefault="00AB6DF3" w:rsidP="00AB6DF3">
      <w:pPr>
        <w:shd w:val="clear" w:color="auto" w:fill="FFFFFF"/>
        <w:spacing w:line="294" w:lineRule="atLeast"/>
        <w:jc w:val="both"/>
        <w:rPr>
          <w:rFonts w:ascii="Open Sans" w:eastAsia="Times New Roman" w:hAnsi="Open Sans" w:cs="Times New Roman"/>
          <w:color w:val="4A4439"/>
          <w:sz w:val="21"/>
          <w:szCs w:val="21"/>
        </w:rPr>
      </w:pP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Cristicise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merupakan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membuat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pendapat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sendiri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terhadap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sumber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dibaca</w:t>
      </w:r>
      <w:proofErr w:type="spellEnd"/>
      <w:r>
        <w:rPr>
          <w:rFonts w:ascii="Open Sans" w:eastAsia="Times New Roman" w:hAnsi="Open Sans" w:cs="Times New Roman"/>
          <w:color w:val="4A4439"/>
          <w:sz w:val="21"/>
          <w:szCs w:val="21"/>
        </w:rPr>
        <w:t>.</w:t>
      </w:r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 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ini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mereview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sebagai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pandangan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pada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teman-teman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semua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untuk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kemudian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berasumsi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sendiri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atau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pemikiran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sendiri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 </w:t>
      </w:r>
    </w:p>
    <w:p w14:paraId="423CCCDA" w14:textId="77777777" w:rsidR="00AB6DF3" w:rsidRPr="00AB6DF3" w:rsidRDefault="00AB6DF3" w:rsidP="00AB6DF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Indie Flower" w:eastAsia="Times New Roman" w:hAnsi="Indie Flower" w:cs="Times New Roman"/>
          <w:color w:val="9F7AB5"/>
          <w:sz w:val="36"/>
          <w:szCs w:val="36"/>
        </w:rPr>
      </w:pPr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>4. Synthesize</w:t>
      </w:r>
    </w:p>
    <w:p w14:paraId="318BABC0" w14:textId="77777777" w:rsidR="00AB6DF3" w:rsidRPr="00AB6DF3" w:rsidRDefault="00AB6DF3" w:rsidP="00AB6DF3">
      <w:pPr>
        <w:shd w:val="clear" w:color="auto" w:fill="FFFFFF"/>
        <w:spacing w:line="294" w:lineRule="atLeast"/>
        <w:jc w:val="both"/>
        <w:rPr>
          <w:rFonts w:ascii="Open Sans" w:eastAsia="Times New Roman" w:hAnsi="Open Sans" w:cs="Times New Roman"/>
          <w:color w:val="4A4439"/>
          <w:sz w:val="21"/>
          <w:szCs w:val="21"/>
        </w:rPr>
      </w:pP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Synthesize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adalah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menggabungkan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sumber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menjadi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sebuah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ide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baru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dalam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bahasa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kerennya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boleh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dibilang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 </w:t>
      </w:r>
      <w:r w:rsidRPr="00AB6DF3">
        <w:rPr>
          <w:rFonts w:ascii="Open Sans" w:eastAsia="Times New Roman" w:hAnsi="Open Sans" w:cs="Times New Roman"/>
          <w:i/>
          <w:iCs/>
          <w:color w:val="4A4439"/>
          <w:sz w:val="21"/>
          <w:szCs w:val="21"/>
        </w:rPr>
        <w:t>cloning. 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ini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dilakukan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membandingkan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satu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lainnya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dalam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artian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mengintegrasi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hasil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analisis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terhadap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jurnal-jurnal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berdasarkan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kesamaan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perbedaan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masing-masingkemudian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memberikan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simpulan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baru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 </w:t>
      </w:r>
    </w:p>
    <w:p w14:paraId="5648B572" w14:textId="77777777" w:rsidR="00AB6DF3" w:rsidRPr="00AB6DF3" w:rsidRDefault="00AB6DF3" w:rsidP="00905B83">
      <w:pPr>
        <w:shd w:val="clear" w:color="auto" w:fill="FFFFFF"/>
        <w:spacing w:before="100" w:beforeAutospacing="1" w:after="100" w:afterAutospacing="1"/>
        <w:outlineLvl w:val="1"/>
        <w:rPr>
          <w:rFonts w:ascii="Indie Flower" w:eastAsia="Times New Roman" w:hAnsi="Indie Flower" w:cs="Times New Roman"/>
          <w:color w:val="9F7AB5"/>
          <w:sz w:val="36"/>
          <w:szCs w:val="36"/>
        </w:rPr>
      </w:pPr>
      <w:r w:rsidRPr="00AB6DF3">
        <w:rPr>
          <w:rFonts w:ascii="Indie Flower" w:eastAsia="Times New Roman" w:hAnsi="Indie Flower" w:cs="Times New Roman"/>
          <w:color w:val="9F7AB5"/>
          <w:sz w:val="36"/>
          <w:szCs w:val="36"/>
        </w:rPr>
        <w:t>5. Summarize </w:t>
      </w:r>
    </w:p>
    <w:p w14:paraId="3E65C84E" w14:textId="77777777" w:rsidR="00AB6DF3" w:rsidRPr="00AB6DF3" w:rsidRDefault="00AB6DF3" w:rsidP="00905B83">
      <w:pPr>
        <w:shd w:val="clear" w:color="auto" w:fill="FFFFFF"/>
        <w:spacing w:after="240" w:line="294" w:lineRule="atLeast"/>
        <w:jc w:val="both"/>
        <w:rPr>
          <w:rFonts w:ascii="Open Sans" w:eastAsia="Times New Roman" w:hAnsi="Open Sans" w:cs="Times New Roman"/>
          <w:color w:val="4A4439"/>
          <w:sz w:val="21"/>
          <w:szCs w:val="21"/>
        </w:rPr>
      </w:pP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Summarize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adalah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menulis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kembali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sumbernya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dengan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kalimat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sendiri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ini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sering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di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gunakan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teman-teman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dalam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tugas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kuliah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pada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beberapa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mata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kuliah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memerintahkan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mereview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. Review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hanya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menyimpulkan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saja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mengambil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sedikit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pokok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latar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belakang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tujuan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metode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sampel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populasi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alat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bahan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,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hasil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dan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sedikit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pokok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pembahasan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juga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kesimpulan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yang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dapat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diambil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dari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jurnal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penelitian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 xml:space="preserve"> </w:t>
      </w:r>
      <w:proofErr w:type="spellStart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tersebut</w:t>
      </w:r>
      <w:proofErr w:type="spellEnd"/>
      <w:r w:rsidRPr="00AB6DF3">
        <w:rPr>
          <w:rFonts w:ascii="Open Sans" w:eastAsia="Times New Roman" w:hAnsi="Open Sans" w:cs="Times New Roman"/>
          <w:color w:val="4A4439"/>
          <w:sz w:val="21"/>
          <w:szCs w:val="21"/>
        </w:rPr>
        <w:t>.</w:t>
      </w:r>
    </w:p>
    <w:p w14:paraId="61C235C5" w14:textId="0321A646" w:rsidR="00AB6DF3" w:rsidRPr="00AB6DF3" w:rsidRDefault="00AB6DF3" w:rsidP="00AB6DF3">
      <w:pPr>
        <w:shd w:val="clear" w:color="auto" w:fill="FD9FC9"/>
        <w:spacing w:line="294" w:lineRule="atLeast"/>
        <w:rPr>
          <w:rFonts w:ascii="Georgia" w:eastAsia="Times New Roman" w:hAnsi="Georgia" w:cs="Times New Roman"/>
          <w:i/>
          <w:iCs/>
          <w:color w:val="FFFFFF"/>
        </w:rPr>
      </w:pP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lastRenderedPageBreak/>
        <w:t>Jadi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yang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harus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dilakukan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adalah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tentukan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tema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atau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bidang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yang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mau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di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teliti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,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lalu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pilih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salah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satu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metode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di</w:t>
      </w:r>
      <w:r w:rsidR="00B70899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atas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,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kemudian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baru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carilah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jurnal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atau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artikel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yang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sesuai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tema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dan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metode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 xml:space="preserve"> review yang </w:t>
      </w:r>
      <w:proofErr w:type="spellStart"/>
      <w:r w:rsidRPr="00AB6DF3">
        <w:rPr>
          <w:rFonts w:ascii="Georgia" w:eastAsia="Times New Roman" w:hAnsi="Georgia" w:cs="Times New Roman"/>
          <w:i/>
          <w:iCs/>
          <w:color w:val="FFFFFF"/>
        </w:rPr>
        <w:t>diambil</w:t>
      </w:r>
      <w:proofErr w:type="spellEnd"/>
      <w:r w:rsidRPr="00AB6DF3">
        <w:rPr>
          <w:rFonts w:ascii="Georgia" w:eastAsia="Times New Roman" w:hAnsi="Georgia" w:cs="Times New Roman"/>
          <w:i/>
          <w:iCs/>
          <w:color w:val="FFFFFF"/>
        </w:rPr>
        <w:t>.</w:t>
      </w:r>
    </w:p>
    <w:p w14:paraId="7295B3CF" w14:textId="77777777" w:rsidR="00AB6DF3" w:rsidRPr="00AB6DF3" w:rsidRDefault="00AB6DF3" w:rsidP="00AB6DF3">
      <w:pPr>
        <w:rPr>
          <w:rFonts w:ascii="Times" w:eastAsia="Times New Roman" w:hAnsi="Times" w:cs="Times New Roman"/>
          <w:sz w:val="20"/>
          <w:szCs w:val="20"/>
        </w:rPr>
      </w:pPr>
    </w:p>
    <w:p w14:paraId="742005F4" w14:textId="77777777" w:rsidR="00B034AF" w:rsidRDefault="00B034AF"/>
    <w:sectPr w:rsidR="00B034AF" w:rsidSect="00825E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die Flowe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F3"/>
    <w:rsid w:val="001765C7"/>
    <w:rsid w:val="00346F8C"/>
    <w:rsid w:val="00825EC6"/>
    <w:rsid w:val="00905B83"/>
    <w:rsid w:val="00AB6DF3"/>
    <w:rsid w:val="00B034AF"/>
    <w:rsid w:val="00B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AA217"/>
  <w14:defaultImageDpi w14:val="300"/>
  <w15:docId w15:val="{B1719448-31CE-48D1-8D0F-5A2E9BC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D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6D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DF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6DF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6DF3"/>
  </w:style>
  <w:style w:type="paragraph" w:styleId="BalloonText">
    <w:name w:val="Balloon Text"/>
    <w:basedOn w:val="Normal"/>
    <w:link w:val="BalloonTextChar"/>
    <w:uiPriority w:val="99"/>
    <w:semiHidden/>
    <w:unhideWhenUsed/>
    <w:rsid w:val="00AB6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Mustika</dc:creator>
  <cp:keywords/>
  <dc:description/>
  <cp:lastModifiedBy>ASUS</cp:lastModifiedBy>
  <cp:revision>2</cp:revision>
  <dcterms:created xsi:type="dcterms:W3CDTF">2020-12-23T18:31:00Z</dcterms:created>
  <dcterms:modified xsi:type="dcterms:W3CDTF">2020-12-23T18:31:00Z</dcterms:modified>
</cp:coreProperties>
</file>