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73" w:rsidRDefault="008428C3" w:rsidP="008428C3">
      <w:pPr>
        <w:jc w:val="center"/>
      </w:pPr>
      <w:r>
        <w:t>Quiz for today</w:t>
      </w:r>
    </w:p>
    <w:p w:rsidR="008428C3" w:rsidRDefault="008428C3" w:rsidP="008428C3">
      <w:pPr>
        <w:jc w:val="center"/>
      </w:pPr>
      <w:r>
        <w:t>Class A1, A2, and A3 2020</w:t>
      </w:r>
    </w:p>
    <w:p w:rsidR="008428C3" w:rsidRDefault="008428C3"/>
    <w:p w:rsidR="008428C3" w:rsidRDefault="008428C3">
      <w:proofErr w:type="gramStart"/>
      <w:r>
        <w:t>Instruction :</w:t>
      </w:r>
      <w:proofErr w:type="gramEnd"/>
      <w:r>
        <w:t xml:space="preserve"> </w:t>
      </w:r>
    </w:p>
    <w:p w:rsidR="008428C3" w:rsidRDefault="008428C3">
      <w:r>
        <w:t>You are going to watch two videos from Voice of America (VOA) Special English</w:t>
      </w:r>
    </w:p>
    <w:p w:rsidR="008428C3" w:rsidRDefault="008428C3">
      <w:r>
        <w:t xml:space="preserve">For you to know </w:t>
      </w:r>
    </w:p>
    <w:p w:rsidR="008428C3" w:rsidRDefault="008428C3">
      <w:r>
        <w:rPr>
          <w:rFonts w:ascii="Arial" w:hAnsi="Arial" w:cs="Arial"/>
          <w:b/>
          <w:bCs/>
          <w:i/>
          <w:iCs/>
          <w:color w:val="202122"/>
          <w:sz w:val="18"/>
          <w:szCs w:val="18"/>
          <w:shd w:val="clear" w:color="auto" w:fill="FFFFFF"/>
        </w:rPr>
        <w:t>Voice of America</w:t>
      </w:r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atau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202122"/>
          <w:sz w:val="18"/>
          <w:szCs w:val="18"/>
          <w:shd w:val="clear" w:color="auto" w:fill="FFFFFF"/>
        </w:rPr>
        <w:t>VOA</w:t>
      </w:r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 (</w:t>
      </w:r>
      <w:proofErr w:type="spellStart"/>
      <w:r>
        <w:fldChar w:fldCharType="begin"/>
      </w:r>
      <w:r>
        <w:instrText xml:space="preserve"> HYPERLINK "https://id.wikipedia.org/wiki/Bahasa_Indonesia" </w:instrText>
      </w:r>
      <w:r>
        <w:fldChar w:fldCharType="separate"/>
      </w:r>
      <w:proofErr w:type="gramStart"/>
      <w:r>
        <w:rPr>
          <w:rStyle w:val="Hyperlink"/>
          <w:rFonts w:ascii="Arial" w:hAnsi="Arial" w:cs="Arial"/>
          <w:color w:val="0B0080"/>
          <w:sz w:val="18"/>
          <w:szCs w:val="18"/>
          <w:u w:val="none"/>
          <w:shd w:val="clear" w:color="auto" w:fill="FFFFFF"/>
        </w:rPr>
        <w:t>bahasa</w:t>
      </w:r>
      <w:proofErr w:type="spellEnd"/>
      <w:proofErr w:type="gramEnd"/>
      <w:r>
        <w:rPr>
          <w:rStyle w:val="Hyperlink"/>
          <w:rFonts w:ascii="Arial" w:hAnsi="Arial" w:cs="Arial"/>
          <w:color w:val="0B0080"/>
          <w:sz w:val="18"/>
          <w:szCs w:val="18"/>
          <w:u w:val="none"/>
          <w:shd w:val="clear" w:color="auto" w:fill="FFFFFF"/>
        </w:rPr>
        <w:t xml:space="preserve"> Indonesia</w:t>
      </w:r>
      <w:r>
        <w:fldChar w:fldCharType="end"/>
      </w:r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: </w:t>
      </w:r>
      <w:proofErr w:type="spellStart"/>
      <w:r>
        <w:rPr>
          <w:rFonts w:ascii="Arial" w:hAnsi="Arial" w:cs="Arial"/>
          <w:b/>
          <w:bCs/>
          <w:color w:val="202122"/>
          <w:sz w:val="18"/>
          <w:szCs w:val="18"/>
          <w:shd w:val="clear" w:color="auto" w:fill="FFFFFF"/>
        </w:rPr>
        <w:t>Suara</w:t>
      </w:r>
      <w:proofErr w:type="spellEnd"/>
      <w:r>
        <w:rPr>
          <w:rFonts w:ascii="Arial" w:hAnsi="Arial" w:cs="Arial"/>
          <w:b/>
          <w:bCs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02122"/>
          <w:sz w:val="18"/>
          <w:szCs w:val="18"/>
          <w:shd w:val="clear" w:color="auto" w:fill="FFFFFF"/>
        </w:rPr>
        <w:t>Amerika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adalah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siaran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multimedia (</w:t>
      </w:r>
      <w:r>
        <w:rPr>
          <w:rFonts w:ascii="Arial" w:hAnsi="Arial" w:cs="Arial"/>
          <w:i/>
          <w:iCs/>
          <w:color w:val="202122"/>
          <w:sz w:val="18"/>
          <w:szCs w:val="18"/>
          <w:shd w:val="clear" w:color="auto" w:fill="FFFFFF"/>
        </w:rPr>
        <w:t xml:space="preserve">radio, </w:t>
      </w:r>
      <w:proofErr w:type="spellStart"/>
      <w:r>
        <w:rPr>
          <w:rFonts w:ascii="Arial" w:hAnsi="Arial" w:cs="Arial"/>
          <w:i/>
          <w:iCs/>
          <w:color w:val="202122"/>
          <w:sz w:val="18"/>
          <w:szCs w:val="18"/>
          <w:shd w:val="clear" w:color="auto" w:fill="FFFFFF"/>
        </w:rPr>
        <w:t>televisi</w:t>
      </w:r>
      <w:proofErr w:type="spellEnd"/>
      <w:r>
        <w:rPr>
          <w:rFonts w:ascii="Arial" w:hAnsi="Arial" w:cs="Arial"/>
          <w:i/>
          <w:iCs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02122"/>
          <w:sz w:val="18"/>
          <w:szCs w:val="18"/>
          <w:shd w:val="clear" w:color="auto" w:fill="FFFFFF"/>
        </w:rPr>
        <w:t>dan</w:t>
      </w:r>
      <w:proofErr w:type="spellEnd"/>
      <w:r>
        <w:rPr>
          <w:rFonts w:ascii="Arial" w:hAnsi="Arial" w:cs="Arial"/>
          <w:i/>
          <w:iCs/>
          <w:color w:val="202122"/>
          <w:sz w:val="18"/>
          <w:szCs w:val="18"/>
          <w:shd w:val="clear" w:color="auto" w:fill="FFFFFF"/>
        </w:rPr>
        <w:t xml:space="preserve"> internet</w:t>
      </w:r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milik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pemerintah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Amerika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Serikat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, yang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menyiarkan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beragam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program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dalam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53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bahasa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sejak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tahun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1942.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Berpusat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di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Washington DC, VOA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memiliki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ratusan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koresponden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jaringan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stringer yang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tersebar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di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seluruh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dunia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VOA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merupakan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lembaga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dibiayai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pemerintah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Amerika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Serikat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melalui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 </w:t>
      </w:r>
      <w:hyperlink r:id="rId4" w:history="1">
        <w:r>
          <w:rPr>
            <w:rStyle w:val="Hyperlink"/>
            <w:rFonts w:ascii="Arial" w:hAnsi="Arial" w:cs="Arial"/>
            <w:i/>
            <w:iCs/>
            <w:color w:val="0B0080"/>
            <w:sz w:val="18"/>
            <w:szCs w:val="18"/>
            <w:u w:val="none"/>
            <w:shd w:val="clear" w:color="auto" w:fill="FFFFFF"/>
          </w:rPr>
          <w:t>Broadcasting Board of Governors</w:t>
        </w:r>
      </w:hyperlink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 (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Dewan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Gubernur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Penyiaran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).</w:t>
      </w:r>
      <w:proofErr w:type="gram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VOA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menyiarakan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lebih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dari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1000 jam program </w:t>
      </w:r>
      <w:proofErr w:type="spellStart"/>
      <w:r>
        <w:fldChar w:fldCharType="begin"/>
      </w:r>
      <w:r>
        <w:instrText xml:space="preserve"> HYPERLINK "https://id.wikipedia.org/wiki/Berita"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18"/>
          <w:szCs w:val="18"/>
          <w:u w:val="none"/>
          <w:shd w:val="clear" w:color="auto" w:fill="FFFFFF"/>
        </w:rPr>
        <w:t>berita</w:t>
      </w:r>
      <w:proofErr w:type="spellEnd"/>
      <w:r>
        <w:fldChar w:fldCharType="end"/>
      </w:r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, </w:t>
      </w:r>
      <w:proofErr w:type="spellStart"/>
      <w:r>
        <w:fldChar w:fldCharType="begin"/>
      </w:r>
      <w:r>
        <w:instrText xml:space="preserve"> HYPERLINK "https://id.wikipedia.org/wiki/Informasi"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18"/>
          <w:szCs w:val="18"/>
          <w:u w:val="none"/>
          <w:shd w:val="clear" w:color="auto" w:fill="FFFFFF"/>
        </w:rPr>
        <w:t>informasi</w:t>
      </w:r>
      <w:proofErr w:type="spellEnd"/>
      <w:r>
        <w:fldChar w:fldCharType="end"/>
      </w:r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, </w:t>
      </w:r>
      <w:proofErr w:type="spellStart"/>
      <w:r>
        <w:fldChar w:fldCharType="begin"/>
      </w:r>
      <w:r>
        <w:instrText xml:space="preserve"> HYPERLINK "https://id.wikipedia.org/wiki/Pendidikan"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18"/>
          <w:szCs w:val="18"/>
          <w:u w:val="none"/>
          <w:shd w:val="clear" w:color="auto" w:fill="FFFFFF"/>
        </w:rPr>
        <w:t>pendidikan</w:t>
      </w:r>
      <w:proofErr w:type="spellEnd"/>
      <w:r>
        <w:fldChar w:fldCharType="end"/>
      </w:r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"https://id.wikipedia.org/wiki/Budaya"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18"/>
          <w:szCs w:val="18"/>
          <w:u w:val="none"/>
          <w:shd w:val="clear" w:color="auto" w:fill="FFFFFF"/>
        </w:rPr>
        <w:t>budaya</w:t>
      </w:r>
      <w:proofErr w:type="spellEnd"/>
      <w:r>
        <w:fldChar w:fldCharType="end"/>
      </w:r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setiap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minggu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ke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lebih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dari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100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juta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orang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di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seluruh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"https://id.wikipedia.org/wiki/Dunia"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18"/>
          <w:szCs w:val="18"/>
          <w:u w:val="none"/>
          <w:shd w:val="clear" w:color="auto" w:fill="FFFFFF"/>
        </w:rPr>
        <w:t>dunia</w:t>
      </w:r>
      <w:proofErr w:type="spellEnd"/>
      <w:r>
        <w:fldChar w:fldCharType="end"/>
      </w:r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Selain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itu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VOA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juga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meyebarluaskan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misinya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lewat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jaringan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stasiun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afiliasi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yakni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stasiun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lokal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tersebar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di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ribuan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kota</w:t>
      </w:r>
      <w:proofErr w:type="spellEnd"/>
      <w:proofErr w:type="gram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sehingga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mampu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mencapai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lebih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dari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93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juta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pendengar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di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dunia</w:t>
      </w:r>
      <w:proofErr w:type="spellEnd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.</w:t>
      </w:r>
    </w:p>
    <w:p w:rsidR="008428C3" w:rsidRDefault="008428C3">
      <w:r>
        <w:t xml:space="preserve">Here are the </w:t>
      </w:r>
      <w:proofErr w:type="gramStart"/>
      <w:r>
        <w:t>links :</w:t>
      </w:r>
      <w:proofErr w:type="gramEnd"/>
    </w:p>
    <w:p w:rsidR="008428C3" w:rsidRDefault="008428C3">
      <w:r>
        <w:t>First video:</w:t>
      </w:r>
    </w:p>
    <w:p w:rsidR="008428C3" w:rsidRDefault="008428C3">
      <w:hyperlink r:id="rId5" w:history="1">
        <w:r w:rsidRPr="000F0B2D">
          <w:rPr>
            <w:rStyle w:val="Hyperlink"/>
          </w:rPr>
          <w:t>https://learningenglish.voanews.com/a/using-our-website-for-speaking-and-writing-activities/3624823.html</w:t>
        </w:r>
      </w:hyperlink>
    </w:p>
    <w:p w:rsidR="008428C3" w:rsidRDefault="008428C3"/>
    <w:p w:rsidR="008428C3" w:rsidRDefault="008428C3">
      <w:r>
        <w:t xml:space="preserve">Second </w:t>
      </w:r>
      <w:proofErr w:type="gramStart"/>
      <w:r>
        <w:t>video :</w:t>
      </w:r>
      <w:proofErr w:type="gramEnd"/>
    </w:p>
    <w:p w:rsidR="008428C3" w:rsidRDefault="008428C3">
      <w:hyperlink r:id="rId6" w:history="1">
        <w:r w:rsidRPr="000F0B2D">
          <w:rPr>
            <w:rStyle w:val="Hyperlink"/>
          </w:rPr>
          <w:t>https://learningenglish.voanews.com/a/using-our-website-for-speaking-and-writing-activities/3522703.html</w:t>
        </w:r>
      </w:hyperlink>
    </w:p>
    <w:p w:rsidR="008428C3" w:rsidRDefault="008428C3"/>
    <w:p w:rsidR="008428C3" w:rsidRPr="008428C3" w:rsidRDefault="008428C3">
      <w:pPr>
        <w:rPr>
          <w:b/>
        </w:rPr>
      </w:pPr>
      <w:r w:rsidRPr="008428C3">
        <w:rPr>
          <w:b/>
        </w:rPr>
        <w:t>What you have to do</w:t>
      </w:r>
      <w:r>
        <w:rPr>
          <w:b/>
        </w:rPr>
        <w:t xml:space="preserve"> </w:t>
      </w:r>
      <w:proofErr w:type="gramStart"/>
      <w:r>
        <w:rPr>
          <w:b/>
        </w:rPr>
        <w:t>now</w:t>
      </w:r>
      <w:r w:rsidRPr="008428C3">
        <w:rPr>
          <w:b/>
        </w:rPr>
        <w:t xml:space="preserve"> ?</w:t>
      </w:r>
      <w:proofErr w:type="gramEnd"/>
    </w:p>
    <w:p w:rsidR="008428C3" w:rsidRDefault="008428C3">
      <w:r>
        <w:t xml:space="preserve">Watch the first video and second </w:t>
      </w:r>
      <w:proofErr w:type="gramStart"/>
      <w:r>
        <w:t>video .</w:t>
      </w:r>
      <w:proofErr w:type="gramEnd"/>
      <w:r>
        <w:t xml:space="preserve"> Then write your own understanding and opinion about what you see.</w:t>
      </w:r>
    </w:p>
    <w:p w:rsidR="008428C3" w:rsidRDefault="008428C3">
      <w:r>
        <w:t xml:space="preserve"> </w:t>
      </w:r>
      <w:proofErr w:type="gramStart"/>
      <w:r>
        <w:t>( personal</w:t>
      </w:r>
      <w:proofErr w:type="gramEnd"/>
      <w:r>
        <w:t xml:space="preserve"> opinion related to the video).</w:t>
      </w:r>
    </w:p>
    <w:p w:rsidR="008428C3" w:rsidRDefault="008428C3">
      <w:r>
        <w:t>For every video you must write the essay at least 100 words.</w:t>
      </w:r>
    </w:p>
    <w:p w:rsidR="008428C3" w:rsidRDefault="008428C3">
      <w:r>
        <w:t>Write the essay by using your best skill in writing included correct structure.</w:t>
      </w:r>
    </w:p>
    <w:p w:rsidR="008428C3" w:rsidRDefault="008428C3">
      <w:r>
        <w:t>Submit the assignment to Google classroom</w:t>
      </w:r>
    </w:p>
    <w:p w:rsidR="008428C3" w:rsidRDefault="008428C3">
      <w:r>
        <w:lastRenderedPageBreak/>
        <w:t>The due date is today before 11.59 pm.</w:t>
      </w:r>
    </w:p>
    <w:p w:rsidR="008428C3" w:rsidRDefault="008428C3">
      <w:r>
        <w:t>Thank you for your understanding.</w:t>
      </w:r>
    </w:p>
    <w:p w:rsidR="008428C3" w:rsidRDefault="008428C3"/>
    <w:p w:rsidR="008428C3" w:rsidRDefault="008428C3">
      <w:r>
        <w:t xml:space="preserve">Ms. </w:t>
      </w:r>
      <w:proofErr w:type="spellStart"/>
      <w:r>
        <w:t>Ratih</w:t>
      </w:r>
      <w:proofErr w:type="spellEnd"/>
    </w:p>
    <w:sectPr w:rsidR="008428C3" w:rsidSect="00155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428C3"/>
    <w:rsid w:val="00155D73"/>
    <w:rsid w:val="0084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8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english.voanews.com/a/using-our-website-for-speaking-and-writing-activities/3522703.html" TargetMode="External"/><Relationship Id="rId5" Type="http://schemas.openxmlformats.org/officeDocument/2006/relationships/hyperlink" Target="https://learningenglish.voanews.com/a/using-our-website-for-speaking-and-writing-activities/3624823.html" TargetMode="External"/><Relationship Id="rId4" Type="http://schemas.openxmlformats.org/officeDocument/2006/relationships/hyperlink" Target="https://id.wikipedia.org/wiki/Broadcasting_Board_of_Govern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Ratih</dc:creator>
  <cp:lastModifiedBy>Miss Ratih</cp:lastModifiedBy>
  <cp:revision>1</cp:revision>
  <dcterms:created xsi:type="dcterms:W3CDTF">2020-12-14T00:12:00Z</dcterms:created>
  <dcterms:modified xsi:type="dcterms:W3CDTF">2020-12-14T00:26:00Z</dcterms:modified>
</cp:coreProperties>
</file>