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D181" w14:textId="0C8EBEEF" w:rsidR="00B33329" w:rsidRPr="0079567B" w:rsidRDefault="0079567B">
      <w:pPr>
        <w:rPr>
          <w:rFonts w:ascii="Arial" w:hAnsi="Arial" w:cs="Arial"/>
          <w:sz w:val="28"/>
          <w:szCs w:val="28"/>
          <w:lang w:val="en-US"/>
        </w:rPr>
      </w:pPr>
      <w:r w:rsidRPr="0079567B">
        <w:rPr>
          <w:rFonts w:ascii="Arial" w:hAnsi="Arial" w:cs="Arial"/>
          <w:sz w:val="28"/>
          <w:szCs w:val="28"/>
          <w:lang w:val="en-US"/>
        </w:rPr>
        <w:t>RUMUSAN CPL S2 PMAT  (2021)</w:t>
      </w:r>
    </w:p>
    <w:p w14:paraId="20C8812F" w14:textId="77777777" w:rsidR="00EA3FE7" w:rsidRPr="00CB66EB" w:rsidRDefault="0079567B" w:rsidP="00EA3FE7">
      <w:pPr>
        <w:pStyle w:val="ListParagraph"/>
        <w:ind w:left="927"/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</w:rPr>
        <w:t>CPL-SIKAP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: </w:t>
      </w:r>
      <w:r w:rsidR="00EA3FE7" w:rsidRPr="00CB66EB">
        <w:rPr>
          <w:rFonts w:ascii="Arial" w:hAnsi="Arial" w:cs="Arial"/>
          <w:sz w:val="24"/>
          <w:szCs w:val="24"/>
          <w:lang w:val="en-US"/>
        </w:rPr>
        <w:t>Memiliki: sikap</w:t>
      </w:r>
      <w:r w:rsidR="00EA3FE7" w:rsidRPr="00CB66EB">
        <w:rPr>
          <w:rFonts w:ascii="Arial" w:hAnsi="Arial" w:cs="Arial"/>
          <w:sz w:val="24"/>
          <w:szCs w:val="24"/>
        </w:rPr>
        <w:t xml:space="preserve"> Bertakwa kepada Tuhan Yang Maha Esa</w:t>
      </w:r>
      <w:r w:rsidR="00EA3FE7" w:rsidRPr="00CB66EB">
        <w:rPr>
          <w:rFonts w:ascii="Arial" w:hAnsi="Arial" w:cs="Arial"/>
          <w:sz w:val="24"/>
          <w:szCs w:val="24"/>
          <w:lang w:val="en-US"/>
        </w:rPr>
        <w:t>,</w:t>
      </w:r>
      <w:r w:rsidR="00EA3FE7" w:rsidRPr="00CB66EB">
        <w:rPr>
          <w:rFonts w:ascii="Arial" w:hAnsi="Arial" w:cs="Arial"/>
          <w:sz w:val="24"/>
          <w:szCs w:val="24"/>
        </w:rPr>
        <w:t xml:space="preserve">  religius</w:t>
      </w:r>
      <w:r w:rsidR="00EA3FE7" w:rsidRPr="00CB66EB">
        <w:rPr>
          <w:rFonts w:ascii="Arial" w:hAnsi="Arial" w:cs="Arial"/>
          <w:sz w:val="24"/>
          <w:szCs w:val="24"/>
          <w:lang w:val="en-US"/>
        </w:rPr>
        <w:t>;</w:t>
      </w:r>
      <w:r w:rsidR="00EA3FE7" w:rsidRPr="00CB66EB">
        <w:rPr>
          <w:rFonts w:ascii="Arial" w:hAnsi="Arial" w:cs="Arial"/>
          <w:sz w:val="24"/>
          <w:szCs w:val="24"/>
        </w:rPr>
        <w:t xml:space="preserve"> 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dan nilai kemanusiaan berdasarkan </w:t>
      </w:r>
      <w:r w:rsidR="00EA3FE7" w:rsidRPr="00CB66EB">
        <w:rPr>
          <w:rFonts w:ascii="Arial" w:hAnsi="Arial" w:cs="Arial"/>
          <w:sz w:val="24"/>
          <w:szCs w:val="24"/>
        </w:rPr>
        <w:t>agama, moral, dan etika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; </w:t>
      </w:r>
      <w:r w:rsidR="00EA3FE7" w:rsidRPr="00CB66EB">
        <w:rPr>
          <w:rFonts w:ascii="Arial" w:hAnsi="Arial" w:cs="Arial"/>
          <w:sz w:val="24"/>
          <w:szCs w:val="24"/>
        </w:rPr>
        <w:t>mutu kehidupan bermasyarakat, berbangsa, bernegara berdasarkan Pancasila</w:t>
      </w:r>
      <w:r w:rsidR="00EA3FE7" w:rsidRPr="00CB66EB">
        <w:rPr>
          <w:rFonts w:ascii="Arial" w:hAnsi="Arial" w:cs="Arial"/>
          <w:sz w:val="24"/>
          <w:szCs w:val="24"/>
          <w:lang w:val="en-US"/>
        </w:rPr>
        <w:t>, WN</w:t>
      </w:r>
      <w:r w:rsidR="00EA3FE7" w:rsidRPr="00CB66EB">
        <w:rPr>
          <w:rFonts w:ascii="Arial" w:hAnsi="Arial" w:cs="Arial"/>
          <w:sz w:val="24"/>
          <w:szCs w:val="24"/>
        </w:rPr>
        <w:t xml:space="preserve"> yang bangga dan cinta tanah air, memiliki nasionalisme serta rasa tanggungjawab pada negara dan bangsa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; </w:t>
      </w:r>
      <w:r w:rsidR="00EA3FE7" w:rsidRPr="00CB66EB">
        <w:rPr>
          <w:rFonts w:ascii="Arial" w:hAnsi="Arial" w:cs="Arial"/>
          <w:sz w:val="24"/>
          <w:szCs w:val="24"/>
        </w:rPr>
        <w:t>Menghargai keanekaragaman budaya, pandangan, agama, dan kepercayaan, serta pendapat atau temuan orisinal orang lain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; bekerjasama, peka sosial dan peduli thd masy dan lingk; taat hukum dan disiplin; </w:t>
      </w:r>
      <w:r w:rsidR="00EA3FE7" w:rsidRPr="00CB66EB">
        <w:rPr>
          <w:rFonts w:ascii="Arial" w:hAnsi="Arial" w:cs="Arial"/>
          <w:sz w:val="24"/>
          <w:szCs w:val="24"/>
        </w:rPr>
        <w:t xml:space="preserve"> Menginternalisasi nilai, norma, dan etika akademik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; </w:t>
      </w:r>
      <w:r w:rsidR="00EA3FE7" w:rsidRPr="00CB66EB">
        <w:rPr>
          <w:rFonts w:ascii="Arial" w:hAnsi="Arial" w:cs="Arial"/>
          <w:sz w:val="24"/>
          <w:szCs w:val="24"/>
        </w:rPr>
        <w:t>bertanggungjawab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 dan mandiri; </w:t>
      </w:r>
      <w:r w:rsidR="00EA3FE7" w:rsidRPr="00CB66EB">
        <w:rPr>
          <w:rFonts w:ascii="Arial" w:hAnsi="Arial" w:cs="Arial"/>
          <w:sz w:val="24"/>
          <w:szCs w:val="24"/>
        </w:rPr>
        <w:t>semangat kemandirian, kejuangan, dan kewirausahaan.</w:t>
      </w:r>
    </w:p>
    <w:p w14:paraId="09EF4148" w14:textId="4710BA58" w:rsidR="0079567B" w:rsidRPr="00CB66EB" w:rsidRDefault="0079567B" w:rsidP="00EA3FE7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68E7B728" w14:textId="1FE4BBFD" w:rsidR="0079567B" w:rsidRPr="00CB66EB" w:rsidRDefault="0079567B" w:rsidP="00CE19B0">
      <w:pPr>
        <w:pStyle w:val="ListParagraph"/>
        <w:widowControl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CB66EB">
        <w:rPr>
          <w:rFonts w:ascii="Arial" w:hAnsi="Arial" w:cs="Arial"/>
          <w:sz w:val="24"/>
          <w:szCs w:val="24"/>
        </w:rPr>
        <w:t xml:space="preserve"> </w:t>
      </w:r>
    </w:p>
    <w:p w14:paraId="7B71F8FD" w14:textId="77777777" w:rsidR="0079567B" w:rsidRPr="00CB66EB" w:rsidRDefault="0079567B" w:rsidP="0079567B">
      <w:pPr>
        <w:rPr>
          <w:rFonts w:ascii="Arial" w:hAnsi="Arial" w:cs="Arial"/>
          <w:sz w:val="24"/>
          <w:szCs w:val="24"/>
        </w:rPr>
      </w:pPr>
    </w:p>
    <w:p w14:paraId="367DC5C6" w14:textId="41796A3A" w:rsidR="00B773BD" w:rsidRPr="00CB66EB" w:rsidRDefault="0079567B" w:rsidP="004752E3">
      <w:p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CPL-KU</w:t>
      </w:r>
      <w:r w:rsidR="00CE19B0" w:rsidRPr="00CB66EB">
        <w:rPr>
          <w:rFonts w:ascii="Arial" w:hAnsi="Arial" w:cs="Arial"/>
          <w:sz w:val="24"/>
          <w:szCs w:val="24"/>
          <w:lang w:val="en-US"/>
        </w:rPr>
        <w:t xml:space="preserve">: </w:t>
      </w:r>
      <w:r w:rsidR="00B773BD" w:rsidRPr="00CB66EB">
        <w:rPr>
          <w:rFonts w:ascii="Arial" w:hAnsi="Arial" w:cs="Arial"/>
          <w:sz w:val="24"/>
          <w:szCs w:val="24"/>
          <w:lang w:val="en-US"/>
        </w:rPr>
        <w:t>Memiliki kemampuan dalam:</w:t>
      </w:r>
    </w:p>
    <w:p w14:paraId="65802CC6" w14:textId="3CABCE02" w:rsidR="00B773BD" w:rsidRPr="00CB66EB" w:rsidRDefault="00C84D23" w:rsidP="00EA3F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B</w:t>
      </w:r>
      <w:r w:rsidR="00CE19B0" w:rsidRPr="00CB66EB">
        <w:rPr>
          <w:rFonts w:ascii="Arial" w:hAnsi="Arial" w:cs="Arial"/>
          <w:sz w:val="24"/>
          <w:szCs w:val="24"/>
          <w:lang w:val="en-US"/>
        </w:rPr>
        <w:t xml:space="preserve">erpikir </w:t>
      </w:r>
      <w:r w:rsidR="00CE19B0" w:rsidRPr="00CB66EB">
        <w:rPr>
          <w:rFonts w:ascii="Arial" w:hAnsi="Arial" w:cs="Arial"/>
          <w:sz w:val="24"/>
          <w:szCs w:val="24"/>
        </w:rPr>
        <w:t>logis, kritis, sistematis, dan kreatif</w:t>
      </w:r>
      <w:r w:rsidR="00CE19B0" w:rsidRPr="00CB66EB">
        <w:rPr>
          <w:rFonts w:ascii="Arial" w:hAnsi="Arial" w:cs="Arial"/>
          <w:sz w:val="24"/>
          <w:szCs w:val="24"/>
          <w:lang w:val="en-US"/>
        </w:rPr>
        <w:t xml:space="preserve"> melalui penelitian ilmiah; </w:t>
      </w:r>
    </w:p>
    <w:p w14:paraId="219B3E68" w14:textId="6344FC78" w:rsidR="0079567B" w:rsidRPr="00CB66EB" w:rsidRDefault="00C84D23" w:rsidP="00EA3F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B66EB">
        <w:rPr>
          <w:rFonts w:ascii="Arial" w:hAnsi="Arial" w:cs="Arial"/>
          <w:sz w:val="24"/>
          <w:szCs w:val="24"/>
          <w:lang w:val="en-US"/>
        </w:rPr>
        <w:t>M</w:t>
      </w:r>
      <w:r w:rsidR="0079567B" w:rsidRPr="00CB66EB">
        <w:rPr>
          <w:rFonts w:ascii="Arial" w:hAnsi="Arial" w:cs="Arial"/>
          <w:sz w:val="24"/>
          <w:szCs w:val="24"/>
        </w:rPr>
        <w:t>enerapkan nilai humaniora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; </w:t>
      </w:r>
      <w:r w:rsidR="0079567B" w:rsidRPr="00CB66EB">
        <w:rPr>
          <w:rFonts w:ascii="Arial" w:hAnsi="Arial" w:cs="Arial"/>
          <w:sz w:val="24"/>
          <w:szCs w:val="24"/>
        </w:rPr>
        <w:t xml:space="preserve">menyusun konsepsi ilmiah dan hasil kajian berdasarkan kaidah, tata cara, dan etika ilmiah </w:t>
      </w:r>
      <w:r w:rsidR="004752E3" w:rsidRPr="00CB66EB">
        <w:rPr>
          <w:rFonts w:ascii="Arial" w:hAnsi="Arial" w:cs="Arial"/>
          <w:sz w:val="24"/>
          <w:szCs w:val="24"/>
          <w:lang w:val="en-US"/>
        </w:rPr>
        <w:t xml:space="preserve">yang </w:t>
      </w:r>
      <w:r w:rsidR="0079567B" w:rsidRPr="00CB66EB">
        <w:rPr>
          <w:rFonts w:ascii="Arial" w:hAnsi="Arial" w:cs="Arial"/>
          <w:sz w:val="24"/>
          <w:szCs w:val="24"/>
        </w:rPr>
        <w:t xml:space="preserve">diterbitkan di jurnal ilmiah terakreditasi </w:t>
      </w:r>
      <w:r w:rsidR="004752E3" w:rsidRPr="00CB66EB">
        <w:rPr>
          <w:rFonts w:ascii="Arial" w:hAnsi="Arial" w:cs="Arial"/>
          <w:sz w:val="24"/>
          <w:szCs w:val="24"/>
          <w:lang w:val="en-US"/>
        </w:rPr>
        <w:t>atau</w:t>
      </w:r>
      <w:r w:rsidR="0079567B" w:rsidRPr="00CB66EB">
        <w:rPr>
          <w:rFonts w:ascii="Arial" w:hAnsi="Arial" w:cs="Arial"/>
          <w:sz w:val="24"/>
          <w:szCs w:val="24"/>
        </w:rPr>
        <w:t xml:space="preserve"> di jurnal internasional.</w:t>
      </w:r>
    </w:p>
    <w:p w14:paraId="5F6A164A" w14:textId="70CABB74" w:rsidR="00B773BD" w:rsidRPr="00CB66EB" w:rsidRDefault="00C84D23" w:rsidP="00EA3F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B66EB">
        <w:rPr>
          <w:rFonts w:ascii="Arial" w:hAnsi="Arial" w:cs="Arial"/>
          <w:sz w:val="24"/>
          <w:szCs w:val="24"/>
          <w:lang w:val="en-US"/>
        </w:rPr>
        <w:t>M</w:t>
      </w:r>
      <w:r w:rsidR="00B773BD" w:rsidRPr="00CB66EB">
        <w:rPr>
          <w:rFonts w:ascii="Arial" w:hAnsi="Arial" w:cs="Arial"/>
          <w:sz w:val="24"/>
          <w:szCs w:val="24"/>
        </w:rPr>
        <w:t>elakukan validasi akademik melalui pengembangan pengetahuan dan keahliannya.</w:t>
      </w:r>
    </w:p>
    <w:p w14:paraId="66A1EB9A" w14:textId="35228ECA" w:rsidR="00B773BD" w:rsidRPr="00CB66EB" w:rsidRDefault="00C84D23" w:rsidP="00EA3F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M</w:t>
      </w:r>
      <w:r w:rsidR="0079567B" w:rsidRPr="00CB66EB">
        <w:rPr>
          <w:rFonts w:ascii="Arial" w:hAnsi="Arial" w:cs="Arial"/>
          <w:sz w:val="24"/>
          <w:szCs w:val="24"/>
        </w:rPr>
        <w:t>enyusun ide, hasil pemikiran, secara bertanggung jawab dan berdasarkan etika akademik, serta mengkomunikasikannya melalui media</w:t>
      </w:r>
    </w:p>
    <w:p w14:paraId="1E59B7BA" w14:textId="0C3A49ED" w:rsidR="0079567B" w:rsidRPr="00CB66EB" w:rsidRDefault="00C84D23" w:rsidP="00EA3F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66EB">
        <w:rPr>
          <w:rFonts w:ascii="Arial" w:hAnsi="Arial" w:cs="Arial"/>
          <w:sz w:val="24"/>
          <w:szCs w:val="24"/>
          <w:lang w:val="en-US"/>
        </w:rPr>
        <w:t>M</w:t>
      </w:r>
      <w:r w:rsidR="00B773BD" w:rsidRPr="00CB66EB">
        <w:rPr>
          <w:rFonts w:ascii="Arial" w:hAnsi="Arial" w:cs="Arial"/>
          <w:sz w:val="24"/>
          <w:szCs w:val="24"/>
        </w:rPr>
        <w:t>engidentifikasi bidang keilmuan yang menjadi obyek penelitiannya dan memposisikan ke dalam suatu peta penelitian</w:t>
      </w:r>
    </w:p>
    <w:p w14:paraId="222B9078" w14:textId="3ED1EA0C" w:rsidR="00B773BD" w:rsidRPr="00CB66EB" w:rsidRDefault="00C84D23" w:rsidP="00EA3F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66EB">
        <w:rPr>
          <w:rFonts w:ascii="Arial" w:hAnsi="Arial" w:cs="Arial"/>
          <w:sz w:val="24"/>
          <w:szCs w:val="24"/>
          <w:lang w:val="en-US"/>
        </w:rPr>
        <w:t>M</w:t>
      </w:r>
      <w:r w:rsidR="00B773BD" w:rsidRPr="00CB66EB">
        <w:rPr>
          <w:rFonts w:ascii="Arial" w:hAnsi="Arial" w:cs="Arial"/>
          <w:sz w:val="24"/>
          <w:szCs w:val="24"/>
        </w:rPr>
        <w:t>engelola, mengembangkan dan memelihara jaringan kerja</w:t>
      </w:r>
    </w:p>
    <w:p w14:paraId="7E4A926D" w14:textId="30AFC94C" w:rsidR="00C84D23" w:rsidRPr="00CB66EB" w:rsidRDefault="00C84D23" w:rsidP="00EA3F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B66EB">
        <w:rPr>
          <w:rFonts w:ascii="Arial" w:hAnsi="Arial" w:cs="Arial"/>
          <w:sz w:val="24"/>
          <w:szCs w:val="24"/>
          <w:lang w:val="en-US"/>
        </w:rPr>
        <w:t>M</w:t>
      </w:r>
      <w:r w:rsidR="0079567B" w:rsidRPr="00CB66EB">
        <w:rPr>
          <w:rFonts w:ascii="Arial" w:hAnsi="Arial" w:cs="Arial"/>
          <w:sz w:val="24"/>
          <w:szCs w:val="24"/>
        </w:rPr>
        <w:t>eningkatkan kapasitas pembelajaran secara mandiri.</w:t>
      </w:r>
    </w:p>
    <w:p w14:paraId="6F6F4D5F" w14:textId="41B2AAAD" w:rsidR="00C84D23" w:rsidRPr="00CB66EB" w:rsidRDefault="0079567B" w:rsidP="0079567B">
      <w:p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CPL-P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: memiliki kemampuan </w:t>
      </w:r>
      <w:r w:rsidR="00B773BD" w:rsidRPr="00CB66EB">
        <w:rPr>
          <w:rFonts w:ascii="Arial" w:hAnsi="Arial" w:cs="Arial"/>
          <w:sz w:val="24"/>
          <w:szCs w:val="24"/>
        </w:rPr>
        <w:t>menguasai teori dan aplikasi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D51EA6A" w14:textId="55A463CC" w:rsidR="00C84D23" w:rsidRPr="00CB66EB" w:rsidRDefault="00C84D23" w:rsidP="00EA3F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D</w:t>
      </w:r>
      <w:r w:rsidR="00B773BD" w:rsidRPr="00CB66EB">
        <w:rPr>
          <w:rFonts w:ascii="Arial" w:hAnsi="Arial" w:cs="Arial"/>
          <w:sz w:val="24"/>
          <w:szCs w:val="24"/>
        </w:rPr>
        <w:t>idaktik-pedagogis dan landasan berpikir dalam pendidikan matematika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; </w:t>
      </w:r>
      <w:r w:rsidR="00B773BD" w:rsidRPr="00CB66EB">
        <w:rPr>
          <w:rFonts w:ascii="Arial" w:hAnsi="Arial" w:cs="Arial"/>
          <w:sz w:val="24"/>
          <w:szCs w:val="24"/>
        </w:rPr>
        <w:t xml:space="preserve"> </w:t>
      </w:r>
    </w:p>
    <w:p w14:paraId="17027670" w14:textId="77777777" w:rsidR="00C84D23" w:rsidRPr="00CB66EB" w:rsidRDefault="00C84D23" w:rsidP="00C84D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K</w:t>
      </w:r>
      <w:r w:rsidR="00B773BD" w:rsidRPr="00CB66EB">
        <w:rPr>
          <w:rFonts w:ascii="Arial" w:hAnsi="Arial" w:cs="Arial"/>
          <w:sz w:val="24"/>
          <w:szCs w:val="24"/>
        </w:rPr>
        <w:t>eilmuan pendidikan matematika dan pembelajarannya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; dan </w:t>
      </w:r>
    </w:p>
    <w:p w14:paraId="31A7204A" w14:textId="6B62B792" w:rsidR="00EA3FE7" w:rsidRPr="00CB66EB" w:rsidRDefault="00C84D23" w:rsidP="00EA3F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P</w:t>
      </w:r>
      <w:r w:rsidR="00B773BD" w:rsidRPr="00CB66EB">
        <w:rPr>
          <w:rFonts w:ascii="Arial" w:hAnsi="Arial" w:cs="Arial"/>
          <w:sz w:val="24"/>
          <w:szCs w:val="24"/>
        </w:rPr>
        <w:t xml:space="preserve">raktik pembelajaran matematika </w:t>
      </w:r>
      <w:r w:rsidR="00EA3FE7" w:rsidRPr="00CB66EB">
        <w:rPr>
          <w:rFonts w:ascii="Arial" w:hAnsi="Arial" w:cs="Arial"/>
          <w:sz w:val="24"/>
          <w:szCs w:val="24"/>
        </w:rPr>
        <w:t>untuk memecahkan masalah sains, teknologi dan seni melalui pendekatan inter dan multi disiplin</w:t>
      </w:r>
    </w:p>
    <w:p w14:paraId="0052F21D" w14:textId="738E834F" w:rsidR="00C84D23" w:rsidRPr="00CB66EB" w:rsidRDefault="00C84D23" w:rsidP="00EA3FE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29084F8" w14:textId="77777777" w:rsidR="0079567B" w:rsidRPr="00CB66EB" w:rsidRDefault="0079567B" w:rsidP="0079567B">
      <w:pPr>
        <w:rPr>
          <w:sz w:val="24"/>
          <w:szCs w:val="24"/>
          <w:lang w:val="en-US"/>
        </w:rPr>
      </w:pPr>
    </w:p>
    <w:p w14:paraId="424B5691" w14:textId="77777777" w:rsidR="00EA3FE7" w:rsidRPr="00CB66EB" w:rsidRDefault="0079567B" w:rsidP="00EA3FE7">
      <w:pPr>
        <w:rPr>
          <w:rFonts w:ascii="Arial" w:hAnsi="Arial" w:cs="Arial"/>
          <w:sz w:val="24"/>
          <w:szCs w:val="24"/>
          <w:lang w:val="en-US"/>
        </w:rPr>
      </w:pPr>
      <w:r w:rsidRPr="00CB66EB">
        <w:rPr>
          <w:rFonts w:ascii="Arial" w:hAnsi="Arial" w:cs="Arial"/>
          <w:sz w:val="24"/>
          <w:szCs w:val="24"/>
          <w:lang w:val="en-US"/>
        </w:rPr>
        <w:t>CPL-KK</w:t>
      </w:r>
      <w:r w:rsidR="004752E3" w:rsidRPr="00CB66EB">
        <w:rPr>
          <w:rFonts w:ascii="Arial" w:hAnsi="Arial" w:cs="Arial"/>
          <w:sz w:val="24"/>
          <w:szCs w:val="24"/>
          <w:lang w:val="en-US"/>
        </w:rPr>
        <w:t>:</w:t>
      </w:r>
      <w:r w:rsidR="00B773BD" w:rsidRPr="00CB66EB">
        <w:rPr>
          <w:rFonts w:ascii="Arial" w:hAnsi="Arial" w:cs="Arial"/>
          <w:sz w:val="24"/>
          <w:szCs w:val="24"/>
          <w:lang w:val="en-US"/>
        </w:rPr>
        <w:t xml:space="preserve"> 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memiliki kemampuan </w:t>
      </w:r>
      <w:r w:rsidR="00EA3FE7" w:rsidRPr="00CB66EB">
        <w:rPr>
          <w:rFonts w:ascii="Arial" w:hAnsi="Arial" w:cs="Arial"/>
          <w:sz w:val="24"/>
          <w:szCs w:val="24"/>
        </w:rPr>
        <w:t>mengembangkan IPTEKS dalam</w:t>
      </w:r>
      <w:r w:rsidR="00EA3FE7" w:rsidRPr="00CB66EB">
        <w:rPr>
          <w:rFonts w:ascii="Arial" w:hAnsi="Arial" w:cs="Arial"/>
          <w:sz w:val="24"/>
          <w:szCs w:val="24"/>
          <w:lang w:val="en-US"/>
        </w:rPr>
        <w:t>:</w:t>
      </w:r>
      <w:r w:rsidR="00EA3FE7" w:rsidRPr="00CB66EB">
        <w:rPr>
          <w:rFonts w:ascii="Arial" w:hAnsi="Arial" w:cs="Arial"/>
          <w:sz w:val="24"/>
          <w:szCs w:val="24"/>
        </w:rPr>
        <w:t xml:space="preserve"> didaktik-pedagogis</w:t>
      </w:r>
      <w:r w:rsidR="00EA3FE7" w:rsidRPr="00CB66EB">
        <w:rPr>
          <w:rFonts w:ascii="Arial" w:hAnsi="Arial" w:cs="Arial"/>
          <w:sz w:val="24"/>
          <w:szCs w:val="24"/>
          <w:lang w:val="en-US"/>
        </w:rPr>
        <w:t>;</w:t>
      </w:r>
      <w:r w:rsidR="00EA3FE7" w:rsidRPr="00CB66EB">
        <w:rPr>
          <w:rFonts w:ascii="Arial" w:hAnsi="Arial" w:cs="Arial"/>
          <w:sz w:val="24"/>
          <w:szCs w:val="24"/>
        </w:rPr>
        <w:t xml:space="preserve"> landasan berpikir pendidikan matematika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; </w:t>
      </w:r>
      <w:r w:rsidR="00EA3FE7" w:rsidRPr="00CB66EB">
        <w:rPr>
          <w:rFonts w:ascii="Arial" w:hAnsi="Arial" w:cs="Arial"/>
          <w:sz w:val="24"/>
          <w:szCs w:val="24"/>
        </w:rPr>
        <w:t xml:space="preserve"> keilmuan pendidikan matematika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, </w:t>
      </w:r>
      <w:r w:rsidR="00EA3FE7" w:rsidRPr="00CB66EB">
        <w:rPr>
          <w:rFonts w:ascii="Arial" w:hAnsi="Arial" w:cs="Arial"/>
          <w:sz w:val="24"/>
          <w:szCs w:val="24"/>
        </w:rPr>
        <w:t xml:space="preserve"> praktik pembelajaran matematika </w:t>
      </w:r>
      <w:r w:rsidR="00EA3FE7" w:rsidRPr="00CB66EB">
        <w:rPr>
          <w:rFonts w:ascii="Arial" w:hAnsi="Arial" w:cs="Arial"/>
          <w:sz w:val="24"/>
          <w:szCs w:val="24"/>
          <w:lang w:val="en-US"/>
        </w:rPr>
        <w:t>(</w:t>
      </w:r>
      <w:r w:rsidR="00EA3FE7" w:rsidRPr="00CB66EB">
        <w:rPr>
          <w:rFonts w:ascii="Arial" w:hAnsi="Arial" w:cs="Arial"/>
          <w:sz w:val="24"/>
          <w:szCs w:val="24"/>
        </w:rPr>
        <w:t>perencanaan, pelaksanaan dan evaluasi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) </w:t>
      </w:r>
      <w:r w:rsidR="00EA3FE7" w:rsidRPr="00CB66EB">
        <w:rPr>
          <w:rFonts w:ascii="Arial" w:hAnsi="Arial" w:cs="Arial"/>
          <w:sz w:val="24"/>
          <w:szCs w:val="24"/>
        </w:rPr>
        <w:t xml:space="preserve"> di tingkat pendidikan tinggi, sekolah dasar dan menengah untuk</w:t>
      </w:r>
      <w:r w:rsidR="00EA3FE7" w:rsidRPr="00CB66EB">
        <w:rPr>
          <w:rFonts w:ascii="Arial" w:hAnsi="Arial" w:cs="Arial"/>
          <w:sz w:val="24"/>
          <w:szCs w:val="24"/>
          <w:lang w:val="en-US"/>
        </w:rPr>
        <w:t xml:space="preserve"> </w:t>
      </w:r>
      <w:r w:rsidR="00EA3FE7" w:rsidRPr="00CB66EB">
        <w:rPr>
          <w:rFonts w:ascii="Arial" w:hAnsi="Arial" w:cs="Arial"/>
          <w:sz w:val="24"/>
          <w:szCs w:val="24"/>
        </w:rPr>
        <w:t>memecah</w:t>
      </w:r>
      <w:r w:rsidR="00EA3FE7" w:rsidRPr="00CB66EB">
        <w:rPr>
          <w:rFonts w:ascii="Arial" w:hAnsi="Arial" w:cs="Arial"/>
          <w:sz w:val="24"/>
          <w:szCs w:val="24"/>
          <w:lang w:val="en-US"/>
        </w:rPr>
        <w:t>-</w:t>
      </w:r>
      <w:r w:rsidR="00EA3FE7" w:rsidRPr="00CB66EB">
        <w:rPr>
          <w:rFonts w:ascii="Arial" w:hAnsi="Arial" w:cs="Arial"/>
          <w:sz w:val="24"/>
          <w:szCs w:val="24"/>
        </w:rPr>
        <w:t>kan masalah sains, teknologi dan seni melalui pendekatan inter dan multi disiplin</w:t>
      </w:r>
    </w:p>
    <w:p w14:paraId="6A2B5526" w14:textId="5F44CED7" w:rsidR="0079567B" w:rsidRPr="00CB66EB" w:rsidRDefault="004752E3" w:rsidP="00EA3FE7">
      <w:pPr>
        <w:rPr>
          <w:rFonts w:ascii="Arial" w:hAnsi="Arial" w:cs="Arial"/>
          <w:sz w:val="24"/>
          <w:szCs w:val="24"/>
        </w:rPr>
      </w:pPr>
      <w:r w:rsidRPr="00CB66EB">
        <w:rPr>
          <w:rFonts w:ascii="Arial" w:hAnsi="Arial" w:cs="Arial"/>
          <w:sz w:val="24"/>
          <w:szCs w:val="24"/>
          <w:lang w:val="en-US"/>
        </w:rPr>
        <w:t xml:space="preserve">    </w:t>
      </w:r>
    </w:p>
    <w:p w14:paraId="4F360777" w14:textId="1F5EB847" w:rsidR="004752E3" w:rsidRPr="0079567B" w:rsidRDefault="004752E3" w:rsidP="004752E3">
      <w:pPr>
        <w:ind w:left="284" w:hanging="284"/>
        <w:rPr>
          <w:rFonts w:ascii="Arial" w:hAnsi="Arial" w:cs="Arial"/>
          <w:sz w:val="28"/>
          <w:szCs w:val="28"/>
        </w:rPr>
      </w:pPr>
    </w:p>
    <w:p w14:paraId="3F85A7C5" w14:textId="65DB0B4B" w:rsidR="0079567B" w:rsidRPr="0079567B" w:rsidRDefault="0079567B" w:rsidP="00CE19B0">
      <w:pPr>
        <w:ind w:left="284" w:hanging="284"/>
        <w:rPr>
          <w:rFonts w:ascii="Arial" w:hAnsi="Arial" w:cs="Arial"/>
          <w:sz w:val="28"/>
          <w:szCs w:val="28"/>
        </w:rPr>
      </w:pPr>
    </w:p>
    <w:p w14:paraId="05820491" w14:textId="77777777" w:rsidR="0079567B" w:rsidRDefault="0079567B" w:rsidP="00CE19B0">
      <w:pPr>
        <w:ind w:left="284" w:hanging="284"/>
      </w:pPr>
    </w:p>
    <w:p w14:paraId="67F5D38A" w14:textId="77777777" w:rsidR="0079567B" w:rsidRPr="00B07E90" w:rsidRDefault="0079567B" w:rsidP="0079567B">
      <w:pPr>
        <w:rPr>
          <w:sz w:val="24"/>
          <w:szCs w:val="24"/>
        </w:rPr>
      </w:pPr>
    </w:p>
    <w:p w14:paraId="5B3F99E2" w14:textId="77777777" w:rsidR="0079567B" w:rsidRPr="0079567B" w:rsidRDefault="0079567B">
      <w:pPr>
        <w:rPr>
          <w:lang w:val="en-US"/>
        </w:rPr>
      </w:pPr>
    </w:p>
    <w:sectPr w:rsidR="0079567B" w:rsidRPr="0079567B" w:rsidSect="005316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CE3"/>
    <w:multiLevelType w:val="hybridMultilevel"/>
    <w:tmpl w:val="3D2AC74E"/>
    <w:lvl w:ilvl="0" w:tplc="B5E460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67DE"/>
    <w:multiLevelType w:val="hybridMultilevel"/>
    <w:tmpl w:val="5DE2042E"/>
    <w:lvl w:ilvl="0" w:tplc="7AAEE23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6F4B"/>
    <w:multiLevelType w:val="hybridMultilevel"/>
    <w:tmpl w:val="C8563CE0"/>
    <w:lvl w:ilvl="0" w:tplc="B15C8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92A"/>
    <w:multiLevelType w:val="hybridMultilevel"/>
    <w:tmpl w:val="5F5A8F5C"/>
    <w:lvl w:ilvl="0" w:tplc="BFA49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480E"/>
    <w:multiLevelType w:val="hybridMultilevel"/>
    <w:tmpl w:val="0FC6A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3BD1"/>
    <w:multiLevelType w:val="hybridMultilevel"/>
    <w:tmpl w:val="06A67D06"/>
    <w:lvl w:ilvl="0" w:tplc="568A4218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FA7EBE"/>
    <w:multiLevelType w:val="hybridMultilevel"/>
    <w:tmpl w:val="22C08D8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7B"/>
    <w:rsid w:val="001E5E55"/>
    <w:rsid w:val="00203918"/>
    <w:rsid w:val="003637A7"/>
    <w:rsid w:val="003A3DFE"/>
    <w:rsid w:val="003A533C"/>
    <w:rsid w:val="004752E3"/>
    <w:rsid w:val="00531645"/>
    <w:rsid w:val="0079567B"/>
    <w:rsid w:val="00B33329"/>
    <w:rsid w:val="00B42A36"/>
    <w:rsid w:val="00B773BD"/>
    <w:rsid w:val="00C84D23"/>
    <w:rsid w:val="00CB66EB"/>
    <w:rsid w:val="00CE19B0"/>
    <w:rsid w:val="00E02255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0F67"/>
  <w15:chartTrackingRefBased/>
  <w15:docId w15:val="{148BE1AC-4BB4-478B-ABA4-9C989D00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3C"/>
    <w:pPr>
      <w:spacing w:after="200" w:line="276" w:lineRule="auto"/>
      <w:jc w:val="left"/>
    </w:pPr>
    <w:rPr>
      <w:rFonts w:asciiTheme="minorHAnsi" w:hAnsiTheme="minorHAnsi"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533C"/>
    <w:pPr>
      <w:jc w:val="left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533C"/>
    <w:rPr>
      <w:rFonts w:asciiTheme="minorHAnsi" w:eastAsiaTheme="minorEastAsia" w:hAnsiTheme="minorHAnsi" w:cstheme="minorBidi"/>
      <w:lang w:val="en-US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List Paragraph 1"/>
    <w:basedOn w:val="Normal"/>
    <w:link w:val="ListParagraphChar"/>
    <w:uiPriority w:val="34"/>
    <w:qFormat/>
    <w:rsid w:val="003A533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List Paragraph 1 Char"/>
    <w:basedOn w:val="DefaultParagraphFont"/>
    <w:link w:val="ListParagraph"/>
    <w:uiPriority w:val="34"/>
    <w:qFormat/>
    <w:rsid w:val="003A533C"/>
    <w:rPr>
      <w:rFonts w:ascii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Utari Sumarmo</dc:creator>
  <cp:keywords/>
  <dc:description/>
  <cp:lastModifiedBy>Utari Sumarmo</cp:lastModifiedBy>
  <cp:revision>5</cp:revision>
  <dcterms:created xsi:type="dcterms:W3CDTF">2021-08-06T12:55:00Z</dcterms:created>
  <dcterms:modified xsi:type="dcterms:W3CDTF">2021-08-14T15:34:00Z</dcterms:modified>
</cp:coreProperties>
</file>